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E3" w:rsidRDefault="0098012C">
      <w:pPr>
        <w:spacing w:line="264" w:lineRule="auto"/>
      </w:pPr>
      <w:bookmarkStart w:id="0" w:name="_GoBack"/>
      <w:bookmarkEnd w:id="0"/>
      <w:r>
        <w:t>The Depar</w:t>
      </w:r>
      <w:r w:rsidR="00872DF0">
        <w:t>tment of Education (</w:t>
      </w:r>
      <w:r w:rsidR="00391A0E">
        <w:t>DfE) has amended the Education (Pupil Registration) (England) Regulations 2006</w:t>
      </w:r>
      <w:r w:rsidR="00872DF0">
        <w:t xml:space="preserve"> governing requests for holidays in term time. </w:t>
      </w:r>
      <w:r w:rsidR="0091495D">
        <w:t>Governors and Head Teachers will need to review their attendance policies to make sure that they are compliant.</w:t>
      </w:r>
    </w:p>
    <w:p w:rsidR="0091495D" w:rsidRDefault="0091495D">
      <w:pPr>
        <w:spacing w:line="264" w:lineRule="auto"/>
      </w:pPr>
    </w:p>
    <w:p w:rsidR="0098012C" w:rsidRDefault="0098012C">
      <w:pPr>
        <w:spacing w:line="264" w:lineRule="auto"/>
      </w:pPr>
      <w:r w:rsidRPr="0091495D">
        <w:rPr>
          <w:b/>
        </w:rPr>
        <w:t>From 1 September 2013, the new law gives no entitlement to parents to take their child on holiday in term time.</w:t>
      </w:r>
      <w:r w:rsidR="00872DF0">
        <w:t xml:space="preserve"> It makes it clear that </w:t>
      </w:r>
      <w:r w:rsidR="00872DF0" w:rsidRPr="0091495D">
        <w:rPr>
          <w:b/>
        </w:rPr>
        <w:t>Head teachers may not grant any holidays or other absences during term time unless there are exceptional circumstances</w:t>
      </w:r>
      <w:r w:rsidR="0059526C">
        <w:t xml:space="preserve"> such as unique </w:t>
      </w:r>
      <w:r w:rsidR="009942FB">
        <w:t>situations</w:t>
      </w:r>
      <w:r w:rsidR="0059526C">
        <w:t xml:space="preserve"> due to parents</w:t>
      </w:r>
      <w:r w:rsidR="0091495D">
        <w:t>’</w:t>
      </w:r>
      <w:r w:rsidR="0059526C">
        <w:t xml:space="preserve"> work/employment commitments</w:t>
      </w:r>
      <w:r w:rsidR="0091495D">
        <w:t xml:space="preserve"> which have been verified by the employer</w:t>
      </w:r>
      <w:r w:rsidR="0059526C">
        <w:t>, where there has been a trauma or bereavement in the immediate family</w:t>
      </w:r>
      <w:r w:rsidR="009942FB">
        <w:t xml:space="preserve"> or there is an opportunity for a holiday for a termin</w:t>
      </w:r>
      <w:r w:rsidR="0091495D">
        <w:t>ally ill immediate family member.</w:t>
      </w:r>
    </w:p>
    <w:p w:rsidR="00574097" w:rsidRDefault="00574097">
      <w:pPr>
        <w:spacing w:line="264" w:lineRule="auto"/>
      </w:pPr>
    </w:p>
    <w:p w:rsidR="0098012C" w:rsidRDefault="0059526C">
      <w:pPr>
        <w:spacing w:line="264" w:lineRule="auto"/>
      </w:pPr>
      <w:r>
        <w:t xml:space="preserve">Head teachers should determine the number of school days a child can be away from school if the leave is granted. Such leave is granted in accordance with arrangements made by the governing body of the school. </w:t>
      </w:r>
      <w:r w:rsidR="00574097">
        <w:t xml:space="preserve"> As a general guide any activity, holiday or event that can be arranged during the annual 13 week holiday time should not be authorised during the school term.</w:t>
      </w:r>
    </w:p>
    <w:p w:rsidR="00872DF0" w:rsidRDefault="00872DF0">
      <w:pPr>
        <w:spacing w:line="264" w:lineRule="auto"/>
      </w:pPr>
    </w:p>
    <w:p w:rsidR="0098012C" w:rsidRDefault="0098012C">
      <w:pPr>
        <w:spacing w:line="264" w:lineRule="auto"/>
      </w:pPr>
      <w:r>
        <w:t>Parents can receive a Penalty Notice from the Local Authority for taking their child on holiday in term time without the consent of school.</w:t>
      </w:r>
      <w:r w:rsidR="009942FB">
        <w:t xml:space="preserve"> </w:t>
      </w:r>
      <w:r w:rsidR="00872DF0">
        <w:t>From 1 September these Penalty Notices cost £60 per child per parent if paid within 21 days and £120 per child per parent if paid between 22 and 28 days.</w:t>
      </w:r>
    </w:p>
    <w:p w:rsidR="00872DF0" w:rsidRDefault="00872DF0">
      <w:pPr>
        <w:spacing w:line="264" w:lineRule="auto"/>
      </w:pPr>
    </w:p>
    <w:p w:rsidR="00872DF0" w:rsidRDefault="00872DF0">
      <w:pPr>
        <w:spacing w:line="264" w:lineRule="auto"/>
      </w:pPr>
      <w:r>
        <w:t>In the academic year 2011-12, 9.7</w:t>
      </w:r>
      <w:r w:rsidR="00E454E7">
        <w:t>%</w:t>
      </w:r>
      <w:r>
        <w:t xml:space="preserve"> of all absences in England were due to parents taking their children out of school during term time.  In Oldham the rate of absence due to holidays in term time 2011-12 was 6.4% in secondary schools and 16% in primary schools. This high level of absence has led the Government to make this important change in legislation.</w:t>
      </w:r>
    </w:p>
    <w:p w:rsidR="00872DF0" w:rsidRDefault="00872DF0">
      <w:pPr>
        <w:spacing w:line="264" w:lineRule="auto"/>
      </w:pPr>
    </w:p>
    <w:p w:rsidR="00872DF0" w:rsidRDefault="00574097">
      <w:pPr>
        <w:spacing w:line="264" w:lineRule="auto"/>
      </w:pPr>
      <w:r>
        <w:t>As a Local Authority</w:t>
      </w:r>
      <w:r w:rsidR="00391A0E">
        <w:t xml:space="preserve">, we fully appreciate the financial difficulties that some parents face when booking holidays, particularly during school holidays. </w:t>
      </w:r>
      <w:r w:rsidR="009942FB">
        <w:t>However, c</w:t>
      </w:r>
      <w:r>
        <w:t xml:space="preserve">hildren absent in term time </w:t>
      </w:r>
      <w:r w:rsidR="009942FB">
        <w:t xml:space="preserve">miss learning and </w:t>
      </w:r>
      <w:r>
        <w:t>need to catch up on missed work which poses a potential risk of under achievement.</w:t>
      </w:r>
      <w:r w:rsidR="009942FB">
        <w:t xml:space="preserve">  </w:t>
      </w:r>
      <w:r>
        <w:t>W</w:t>
      </w:r>
      <w:r w:rsidR="00391A0E">
        <w:t>e are expecting that</w:t>
      </w:r>
      <w:r w:rsidR="0091495D">
        <w:t>,</w:t>
      </w:r>
      <w:r w:rsidR="00391A0E">
        <w:t xml:space="preserve"> </w:t>
      </w:r>
      <w:r w:rsidR="00E454E7">
        <w:t>as</w:t>
      </w:r>
      <w:r w:rsidR="00391A0E">
        <w:t xml:space="preserve"> Head teacher</w:t>
      </w:r>
      <w:r w:rsidR="00E454E7">
        <w:t>s and</w:t>
      </w:r>
      <w:r w:rsidR="00391A0E">
        <w:t xml:space="preserve"> Principal</w:t>
      </w:r>
      <w:r w:rsidR="00E454E7">
        <w:t>s</w:t>
      </w:r>
      <w:r w:rsidR="00391A0E">
        <w:t xml:space="preserve"> required by law to comply with the amendments to the regulations</w:t>
      </w:r>
      <w:r w:rsidR="0091495D">
        <w:t>,</w:t>
      </w:r>
      <w:r w:rsidR="00391A0E">
        <w:t xml:space="preserve"> all schools in Oldham will introduce firm policies and checks to ensure that there is a significant reduction in the number of absences being authorised in term time.</w:t>
      </w:r>
    </w:p>
    <w:p w:rsidR="00872DF0" w:rsidRDefault="00872DF0">
      <w:pPr>
        <w:spacing w:line="264" w:lineRule="auto"/>
      </w:pPr>
    </w:p>
    <w:p w:rsidR="00872DF0" w:rsidRDefault="00872DF0">
      <w:pPr>
        <w:spacing w:line="264" w:lineRule="auto"/>
      </w:pPr>
    </w:p>
    <w:p w:rsidR="00F92DE3" w:rsidRDefault="00F92DE3">
      <w:pPr>
        <w:spacing w:line="264" w:lineRule="auto"/>
      </w:pPr>
    </w:p>
    <w:sectPr w:rsidR="00F92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247" w:bottom="2268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CC" w:rsidRDefault="00B925CC">
      <w:r>
        <w:separator/>
      </w:r>
    </w:p>
  </w:endnote>
  <w:endnote w:type="continuationSeparator" w:id="0">
    <w:p w:rsidR="00B925CC" w:rsidRDefault="00B9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E5" w:rsidRDefault="00B933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E5" w:rsidRDefault="00B933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E3" w:rsidRDefault="00CB1F20">
    <w:pPr>
      <w:pStyle w:val="Footer"/>
    </w:pPr>
    <w:r>
      <w:rPr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559ABF78" wp14:editId="2CB05535">
          <wp:simplePos x="0" y="0"/>
          <wp:positionH relativeFrom="margin">
            <wp:posOffset>0</wp:posOffset>
          </wp:positionH>
          <wp:positionV relativeFrom="paragraph">
            <wp:posOffset>-165735</wp:posOffset>
          </wp:positionV>
          <wp:extent cx="1990725" cy="333375"/>
          <wp:effectExtent l="0" t="0" r="9525" b="9525"/>
          <wp:wrapNone/>
          <wp:docPr id="8" name="Picture 8" descr="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eb 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CC" w:rsidRDefault="00B925CC">
      <w:r>
        <w:separator/>
      </w:r>
    </w:p>
  </w:footnote>
  <w:footnote w:type="continuationSeparator" w:id="0">
    <w:p w:rsidR="00B925CC" w:rsidRDefault="00B9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E5" w:rsidRDefault="00B933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E3" w:rsidRDefault="00F92DE3">
    <w:pPr>
      <w:spacing w:line="264" w:lineRule="auto"/>
    </w:pPr>
  </w:p>
  <w:p w:rsidR="00F92DE3" w:rsidRDefault="00F92DE3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906"/>
    </w:tblGrid>
    <w:tr w:rsidR="00F92DE3">
      <w:trPr>
        <w:cantSplit/>
        <w:trHeight w:val="765"/>
      </w:trPr>
      <w:tc>
        <w:tcPr>
          <w:tcW w:w="4906" w:type="dxa"/>
          <w:tcBorders>
            <w:top w:val="nil"/>
            <w:left w:val="nil"/>
            <w:bottom w:val="nil"/>
            <w:right w:val="nil"/>
          </w:tcBorders>
        </w:tcPr>
        <w:p w:rsidR="00F92DE3" w:rsidRDefault="00CB1F20" w:rsidP="00B933E5">
          <w:pPr>
            <w:pStyle w:val="Header"/>
            <w:tabs>
              <w:tab w:val="clear" w:pos="4153"/>
              <w:tab w:val="clear" w:pos="8306"/>
            </w:tabs>
            <w:spacing w:line="264" w:lineRule="auto"/>
            <w:rPr>
              <w:color w:val="00000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405CE1C9" wp14:editId="464EBC4D">
                <wp:simplePos x="0" y="0"/>
                <wp:positionH relativeFrom="page">
                  <wp:posOffset>5505450</wp:posOffset>
                </wp:positionH>
                <wp:positionV relativeFrom="page">
                  <wp:posOffset>-45720</wp:posOffset>
                </wp:positionV>
                <wp:extent cx="899795" cy="1024255"/>
                <wp:effectExtent l="0" t="0" r="0" b="4445"/>
                <wp:wrapNone/>
                <wp:docPr id="7" name="Picture 7" descr="OldhamCounci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OldhamCounci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2DE3" w:rsidRDefault="00F92DE3">
          <w:pPr>
            <w:spacing w:line="264" w:lineRule="auto"/>
            <w:rPr>
              <w:color w:val="000000"/>
              <w:sz w:val="18"/>
            </w:rPr>
          </w:pPr>
        </w:p>
      </w:tc>
    </w:tr>
  </w:tbl>
  <w:p w:rsidR="00F92DE3" w:rsidRDefault="00F92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0"/>
    <w:rsid w:val="00391A0E"/>
    <w:rsid w:val="00391B09"/>
    <w:rsid w:val="00574097"/>
    <w:rsid w:val="0059526C"/>
    <w:rsid w:val="00872DF0"/>
    <w:rsid w:val="0091495D"/>
    <w:rsid w:val="0098012C"/>
    <w:rsid w:val="009942FB"/>
    <w:rsid w:val="00B27FA9"/>
    <w:rsid w:val="00B925CC"/>
    <w:rsid w:val="00B933E5"/>
    <w:rsid w:val="00CB1F20"/>
    <w:rsid w:val="00CE6F3D"/>
    <w:rsid w:val="00E454E7"/>
    <w:rsid w:val="00F9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64" w:lineRule="auto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264" w:lineRule="auto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an01\Desktop\letter%20and%20report%20templates%20etc\branded_letterhead_temp_counc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branded_letterhead_temp_council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Council</vt:lpstr>
    </vt:vector>
  </TitlesOfParts>
  <Company>Hemisphere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creator>Angela Newman</dc:creator>
  <cp:lastModifiedBy>Karen Holmes</cp:lastModifiedBy>
  <cp:revision>2</cp:revision>
  <cp:lastPrinted>2008-10-17T14:10:00Z</cp:lastPrinted>
  <dcterms:created xsi:type="dcterms:W3CDTF">2013-09-27T10:38:00Z</dcterms:created>
  <dcterms:modified xsi:type="dcterms:W3CDTF">2013-09-27T10:38:00Z</dcterms:modified>
</cp:coreProperties>
</file>