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1FC" w:rsidRDefault="00C451FC" w:rsidP="00A96AA1">
      <w:pPr>
        <w:rPr>
          <w:rFonts w:ascii="Arial" w:hAnsi="Arial"/>
          <w:sz w:val="20"/>
          <w:lang w:val="en-GB"/>
        </w:rPr>
      </w:pPr>
    </w:p>
    <w:p w:rsidR="00C451FC" w:rsidRDefault="00C451FC" w:rsidP="00A96AA1">
      <w:pPr>
        <w:rPr>
          <w:rFonts w:ascii="Arial" w:hAnsi="Arial"/>
          <w:sz w:val="20"/>
          <w:lang w:val="en-GB"/>
        </w:rPr>
      </w:pPr>
    </w:p>
    <w:p w:rsidR="00C451FC" w:rsidRDefault="00C451FC" w:rsidP="00A96AA1">
      <w:pPr>
        <w:rPr>
          <w:rFonts w:ascii="Arial" w:hAnsi="Arial"/>
          <w:sz w:val="20"/>
          <w:lang w:val="en-GB"/>
        </w:rPr>
      </w:pPr>
    </w:p>
    <w:p w:rsidR="00C451FC" w:rsidRDefault="00C451FC" w:rsidP="00A96AA1">
      <w:pPr>
        <w:rPr>
          <w:rFonts w:ascii="Arial" w:hAnsi="Arial"/>
          <w:sz w:val="20"/>
          <w:lang w:val="en-GB"/>
        </w:rPr>
      </w:pPr>
    </w:p>
    <w:p w:rsidR="00C451FC" w:rsidRDefault="00C451FC" w:rsidP="00A96AA1">
      <w:pPr>
        <w:rPr>
          <w:rFonts w:ascii="Arial" w:hAnsi="Arial"/>
          <w:sz w:val="20"/>
          <w:lang w:val="en-GB"/>
        </w:rPr>
      </w:pPr>
    </w:p>
    <w:p w:rsidR="00A96AA1" w:rsidRDefault="00A96AA1" w:rsidP="00A96AA1">
      <w:pPr>
        <w:rPr>
          <w:rFonts w:ascii="Arial" w:hAnsi="Arial"/>
          <w:sz w:val="20"/>
          <w:lang w:val="en-GB"/>
        </w:rPr>
      </w:pPr>
      <w:r>
        <w:rPr>
          <w:rFonts w:ascii="Arial" w:hAnsi="Arial"/>
          <w:sz w:val="20"/>
          <w:lang w:val="en-GB"/>
        </w:rPr>
        <w:t>CDR/EGE</w:t>
      </w:r>
    </w:p>
    <w:p w:rsidR="00A96AA1" w:rsidRDefault="00A96AA1" w:rsidP="00A96AA1">
      <w:pPr>
        <w:rPr>
          <w:rFonts w:ascii="Arial" w:hAnsi="Arial"/>
          <w:sz w:val="20"/>
          <w:lang w:val="en-GB"/>
        </w:rPr>
      </w:pPr>
    </w:p>
    <w:p w:rsidR="00A96AA1" w:rsidRDefault="00A96AA1" w:rsidP="00A96AA1">
      <w:pPr>
        <w:rPr>
          <w:rFonts w:ascii="Arial" w:hAnsi="Arial"/>
          <w:sz w:val="20"/>
          <w:lang w:val="en-GB"/>
        </w:rPr>
      </w:pPr>
      <w:r w:rsidRPr="00A96AA1">
        <w:rPr>
          <w:rFonts w:ascii="Arial" w:hAnsi="Arial"/>
          <w:sz w:val="20"/>
          <w:lang w:val="en-GB"/>
        </w:rPr>
        <w:t>19 September 2013</w:t>
      </w:r>
    </w:p>
    <w:p w:rsidR="00A96AA1" w:rsidRPr="00A96AA1" w:rsidRDefault="00A96AA1" w:rsidP="00A96AA1">
      <w:pPr>
        <w:rPr>
          <w:rFonts w:ascii="Arial" w:hAnsi="Arial"/>
          <w:sz w:val="20"/>
          <w:lang w:val="en-GB"/>
        </w:rPr>
      </w:pPr>
    </w:p>
    <w:p w:rsidR="00A96AA1" w:rsidRPr="00A96AA1" w:rsidRDefault="00A96AA1" w:rsidP="00A96AA1">
      <w:pPr>
        <w:rPr>
          <w:rFonts w:ascii="Arial" w:hAnsi="Arial"/>
          <w:sz w:val="20"/>
          <w:lang w:val="en-GB"/>
        </w:rPr>
      </w:pPr>
    </w:p>
    <w:p w:rsidR="00A96AA1" w:rsidRDefault="00A96AA1" w:rsidP="00A96AA1">
      <w:pPr>
        <w:rPr>
          <w:rFonts w:ascii="Arial" w:hAnsi="Arial"/>
          <w:sz w:val="20"/>
          <w:lang w:val="en-GB"/>
        </w:rPr>
      </w:pPr>
      <w:r w:rsidRPr="00A96AA1">
        <w:rPr>
          <w:rFonts w:ascii="Arial" w:hAnsi="Arial"/>
          <w:sz w:val="20"/>
          <w:lang w:val="en-GB"/>
        </w:rPr>
        <w:t>Dear Parents/Carers</w:t>
      </w:r>
    </w:p>
    <w:p w:rsidR="00A96AA1" w:rsidRPr="00A96AA1" w:rsidRDefault="00A96AA1" w:rsidP="00A96AA1">
      <w:pPr>
        <w:rPr>
          <w:rFonts w:ascii="Arial" w:hAnsi="Arial"/>
          <w:sz w:val="20"/>
          <w:lang w:val="en-GB"/>
        </w:rPr>
      </w:pPr>
    </w:p>
    <w:p w:rsidR="00A96AA1" w:rsidRPr="00A96AA1" w:rsidRDefault="00A96AA1" w:rsidP="00A96AA1">
      <w:pPr>
        <w:rPr>
          <w:rFonts w:ascii="Arial" w:hAnsi="Arial"/>
          <w:sz w:val="20"/>
          <w:lang w:val="en-GB"/>
        </w:rPr>
      </w:pPr>
    </w:p>
    <w:p w:rsidR="00A96AA1" w:rsidRPr="00A96AA1" w:rsidRDefault="00A96AA1" w:rsidP="00A96AA1">
      <w:pPr>
        <w:rPr>
          <w:rFonts w:ascii="Arial" w:hAnsi="Arial"/>
          <w:b/>
          <w:sz w:val="20"/>
          <w:u w:val="single"/>
          <w:lang w:val="en-GB"/>
        </w:rPr>
      </w:pPr>
      <w:r w:rsidRPr="00A96AA1">
        <w:rPr>
          <w:rFonts w:ascii="Arial" w:hAnsi="Arial"/>
          <w:b/>
          <w:sz w:val="20"/>
          <w:u w:val="single"/>
          <w:lang w:val="en-GB"/>
        </w:rPr>
        <w:t>Re:  Post-16 Opportunities Fair</w:t>
      </w:r>
    </w:p>
    <w:p w:rsidR="00A96AA1" w:rsidRPr="00A96AA1" w:rsidRDefault="00A96AA1" w:rsidP="00C451FC">
      <w:pPr>
        <w:jc w:val="both"/>
        <w:rPr>
          <w:rFonts w:ascii="Arial" w:hAnsi="Arial"/>
          <w:sz w:val="20"/>
          <w:lang w:val="en-GB"/>
        </w:rPr>
      </w:pPr>
    </w:p>
    <w:p w:rsidR="00A96AA1" w:rsidRPr="00A96AA1" w:rsidRDefault="00A96AA1" w:rsidP="00C451FC">
      <w:pPr>
        <w:jc w:val="both"/>
        <w:rPr>
          <w:rFonts w:ascii="Arial" w:hAnsi="Arial"/>
          <w:sz w:val="20"/>
          <w:lang w:val="en-GB"/>
        </w:rPr>
      </w:pPr>
      <w:r w:rsidRPr="00A96AA1">
        <w:rPr>
          <w:rFonts w:ascii="Arial" w:hAnsi="Arial"/>
          <w:sz w:val="20"/>
          <w:lang w:val="en-GB"/>
        </w:rPr>
        <w:t xml:space="preserve">We would like to invite you to an event to provide information on the Post-16 opportunities available to your child when they leave </w:t>
      </w:r>
      <w:proofErr w:type="spellStart"/>
      <w:r w:rsidRPr="00A96AA1">
        <w:rPr>
          <w:rFonts w:ascii="Arial" w:hAnsi="Arial"/>
          <w:sz w:val="20"/>
          <w:lang w:val="en-GB"/>
        </w:rPr>
        <w:t>Saddleworth</w:t>
      </w:r>
      <w:proofErr w:type="spellEnd"/>
      <w:r w:rsidRPr="00A96AA1">
        <w:rPr>
          <w:rFonts w:ascii="Arial" w:hAnsi="Arial"/>
          <w:sz w:val="20"/>
          <w:lang w:val="en-GB"/>
        </w:rPr>
        <w:t xml:space="preserve"> School.</w:t>
      </w:r>
    </w:p>
    <w:p w:rsidR="00A96AA1" w:rsidRPr="00A96AA1" w:rsidRDefault="00A96AA1" w:rsidP="00C451FC">
      <w:pPr>
        <w:jc w:val="both"/>
        <w:rPr>
          <w:rFonts w:ascii="Arial" w:hAnsi="Arial"/>
          <w:sz w:val="20"/>
          <w:lang w:val="en-GB"/>
        </w:rPr>
      </w:pPr>
    </w:p>
    <w:p w:rsidR="00A96AA1" w:rsidRPr="00A96AA1" w:rsidRDefault="00A96AA1" w:rsidP="00C451FC">
      <w:pPr>
        <w:jc w:val="both"/>
        <w:rPr>
          <w:rFonts w:ascii="Arial" w:hAnsi="Arial"/>
          <w:sz w:val="20"/>
          <w:lang w:val="en-GB"/>
        </w:rPr>
      </w:pPr>
      <w:r w:rsidRPr="00A96AA1">
        <w:rPr>
          <w:rFonts w:ascii="Arial" w:hAnsi="Arial"/>
          <w:sz w:val="20"/>
          <w:lang w:val="en-GB"/>
        </w:rPr>
        <w:t>The event will be attended by local Colleges, Universities, Modern Apprenticeship training providers and representatives from industry.  It will give you and your child the opportunity to meet and discuss with the experts what options and courses are available to them in the future.  Below is a list of the attendees.</w:t>
      </w:r>
    </w:p>
    <w:tbl>
      <w:tblPr>
        <w:tblStyle w:val="TableGrid"/>
        <w:tblpPr w:leftFromText="180" w:rightFromText="180" w:vertAnchor="text" w:horzAnchor="margin" w:tblpY="136"/>
        <w:tblW w:w="0" w:type="auto"/>
        <w:tblLook w:val="04A0" w:firstRow="1" w:lastRow="0" w:firstColumn="1" w:lastColumn="0" w:noHBand="0" w:noVBand="1"/>
      </w:tblPr>
      <w:tblGrid>
        <w:gridCol w:w="2345"/>
        <w:gridCol w:w="6665"/>
      </w:tblGrid>
      <w:tr w:rsidR="00A96AA1" w:rsidRPr="00A96AA1" w:rsidTr="007D0970">
        <w:trPr>
          <w:trHeight w:val="680"/>
        </w:trPr>
        <w:tc>
          <w:tcPr>
            <w:tcW w:w="2376" w:type="dxa"/>
          </w:tcPr>
          <w:p w:rsidR="00A96AA1" w:rsidRPr="00A96AA1" w:rsidRDefault="00A96AA1" w:rsidP="00C451FC">
            <w:pPr>
              <w:jc w:val="both"/>
              <w:rPr>
                <w:rFonts w:ascii="Arial" w:hAnsi="Arial"/>
                <w:sz w:val="20"/>
                <w:lang w:val="en-GB"/>
              </w:rPr>
            </w:pPr>
            <w:r w:rsidRPr="00A96AA1">
              <w:rPr>
                <w:rFonts w:ascii="Arial" w:hAnsi="Arial"/>
                <w:sz w:val="20"/>
                <w:lang w:val="en-GB"/>
              </w:rPr>
              <w:t>Colleges</w:t>
            </w:r>
          </w:p>
        </w:tc>
        <w:tc>
          <w:tcPr>
            <w:tcW w:w="6866" w:type="dxa"/>
          </w:tcPr>
          <w:p w:rsidR="00A96AA1" w:rsidRPr="00A96AA1" w:rsidRDefault="00A96AA1" w:rsidP="00C451FC">
            <w:pPr>
              <w:jc w:val="both"/>
              <w:rPr>
                <w:rFonts w:ascii="Arial" w:hAnsi="Arial"/>
                <w:sz w:val="20"/>
                <w:lang w:val="en-GB"/>
              </w:rPr>
            </w:pPr>
            <w:r w:rsidRPr="00A96AA1">
              <w:rPr>
                <w:rFonts w:ascii="Arial" w:hAnsi="Arial"/>
                <w:sz w:val="20"/>
                <w:lang w:val="en-GB"/>
              </w:rPr>
              <w:t>Oldham Sixth Form College, Oldham College, Greenhead, Hopwood Hall, Ashton Sixth Form and Tameside College</w:t>
            </w:r>
          </w:p>
        </w:tc>
      </w:tr>
      <w:tr w:rsidR="00A96AA1" w:rsidRPr="00A96AA1" w:rsidTr="007D0970">
        <w:trPr>
          <w:trHeight w:val="680"/>
        </w:trPr>
        <w:tc>
          <w:tcPr>
            <w:tcW w:w="2376" w:type="dxa"/>
          </w:tcPr>
          <w:p w:rsidR="00A96AA1" w:rsidRPr="00A96AA1" w:rsidRDefault="00A96AA1" w:rsidP="00C451FC">
            <w:pPr>
              <w:jc w:val="both"/>
              <w:rPr>
                <w:rFonts w:ascii="Arial" w:hAnsi="Arial"/>
                <w:sz w:val="20"/>
                <w:lang w:val="en-GB"/>
              </w:rPr>
            </w:pPr>
            <w:r w:rsidRPr="00A96AA1">
              <w:rPr>
                <w:rFonts w:ascii="Arial" w:hAnsi="Arial"/>
                <w:sz w:val="20"/>
                <w:lang w:val="en-GB"/>
              </w:rPr>
              <w:t>Universities</w:t>
            </w:r>
          </w:p>
        </w:tc>
        <w:tc>
          <w:tcPr>
            <w:tcW w:w="6866" w:type="dxa"/>
          </w:tcPr>
          <w:p w:rsidR="00A96AA1" w:rsidRPr="00A96AA1" w:rsidRDefault="00A96AA1" w:rsidP="00C451FC">
            <w:pPr>
              <w:jc w:val="both"/>
              <w:rPr>
                <w:rFonts w:ascii="Arial" w:hAnsi="Arial"/>
                <w:sz w:val="20"/>
                <w:lang w:val="en-GB"/>
              </w:rPr>
            </w:pPr>
            <w:r w:rsidRPr="00A96AA1">
              <w:rPr>
                <w:rFonts w:ascii="Arial" w:hAnsi="Arial"/>
                <w:sz w:val="20"/>
                <w:lang w:val="en-GB"/>
              </w:rPr>
              <w:t>Manchester University and Manchester Metropolitan University</w:t>
            </w:r>
          </w:p>
        </w:tc>
      </w:tr>
      <w:tr w:rsidR="00A96AA1" w:rsidRPr="00A96AA1" w:rsidTr="007D0970">
        <w:trPr>
          <w:trHeight w:val="680"/>
        </w:trPr>
        <w:tc>
          <w:tcPr>
            <w:tcW w:w="2376" w:type="dxa"/>
          </w:tcPr>
          <w:p w:rsidR="00A96AA1" w:rsidRPr="00A96AA1" w:rsidRDefault="00A96AA1" w:rsidP="00C451FC">
            <w:pPr>
              <w:jc w:val="both"/>
              <w:rPr>
                <w:rFonts w:ascii="Arial" w:hAnsi="Arial"/>
                <w:sz w:val="20"/>
                <w:lang w:val="en-GB"/>
              </w:rPr>
            </w:pPr>
            <w:r w:rsidRPr="00A96AA1">
              <w:rPr>
                <w:rFonts w:ascii="Arial" w:hAnsi="Arial"/>
                <w:sz w:val="20"/>
                <w:lang w:val="en-GB"/>
              </w:rPr>
              <w:t>Modern Apprenticeships</w:t>
            </w:r>
          </w:p>
        </w:tc>
        <w:tc>
          <w:tcPr>
            <w:tcW w:w="6866" w:type="dxa"/>
          </w:tcPr>
          <w:p w:rsidR="00A96AA1" w:rsidRPr="00A96AA1" w:rsidRDefault="00A96AA1" w:rsidP="00C451FC">
            <w:pPr>
              <w:jc w:val="both"/>
              <w:rPr>
                <w:rFonts w:ascii="Arial" w:hAnsi="Arial"/>
                <w:sz w:val="20"/>
                <w:lang w:val="en-GB"/>
              </w:rPr>
            </w:pPr>
            <w:r w:rsidRPr="00A96AA1">
              <w:rPr>
                <w:rFonts w:ascii="Arial" w:hAnsi="Arial"/>
                <w:sz w:val="20"/>
                <w:lang w:val="en-GB"/>
              </w:rPr>
              <w:t>Skills Solution, Apprenticeship Academy, Kaplan Financial, Rathbones Oldham and OTC (Oldham Training Centre)</w:t>
            </w:r>
          </w:p>
        </w:tc>
      </w:tr>
      <w:tr w:rsidR="00A96AA1" w:rsidRPr="00A96AA1" w:rsidTr="007D0970">
        <w:trPr>
          <w:trHeight w:val="680"/>
        </w:trPr>
        <w:tc>
          <w:tcPr>
            <w:tcW w:w="2376" w:type="dxa"/>
          </w:tcPr>
          <w:p w:rsidR="00A96AA1" w:rsidRPr="00A96AA1" w:rsidRDefault="00A96AA1" w:rsidP="00C451FC">
            <w:pPr>
              <w:jc w:val="both"/>
              <w:rPr>
                <w:rFonts w:ascii="Arial" w:hAnsi="Arial"/>
                <w:sz w:val="20"/>
                <w:lang w:val="en-GB"/>
              </w:rPr>
            </w:pPr>
            <w:r w:rsidRPr="00A96AA1">
              <w:rPr>
                <w:rFonts w:ascii="Arial" w:hAnsi="Arial"/>
                <w:sz w:val="20"/>
                <w:lang w:val="en-GB"/>
              </w:rPr>
              <w:t>Representatives from industry</w:t>
            </w:r>
          </w:p>
        </w:tc>
        <w:tc>
          <w:tcPr>
            <w:tcW w:w="6866" w:type="dxa"/>
          </w:tcPr>
          <w:p w:rsidR="00A96AA1" w:rsidRPr="00A96AA1" w:rsidRDefault="00A96AA1" w:rsidP="00C451FC">
            <w:pPr>
              <w:jc w:val="both"/>
              <w:rPr>
                <w:rFonts w:ascii="Arial" w:hAnsi="Arial"/>
                <w:sz w:val="20"/>
                <w:lang w:val="en-GB"/>
              </w:rPr>
            </w:pPr>
            <w:r w:rsidRPr="00A96AA1">
              <w:rPr>
                <w:rFonts w:ascii="Arial" w:hAnsi="Arial"/>
                <w:sz w:val="20"/>
                <w:lang w:val="en-GB"/>
              </w:rPr>
              <w:t>Army careers, Institute of Civil Engineers, STEM ambassador - (Science, Technology and Maths) and Creative Skillset - Digital Media careers</w:t>
            </w:r>
          </w:p>
        </w:tc>
      </w:tr>
    </w:tbl>
    <w:p w:rsidR="00A96AA1" w:rsidRPr="00A96AA1" w:rsidRDefault="00A96AA1" w:rsidP="00C451FC">
      <w:pPr>
        <w:jc w:val="both"/>
        <w:rPr>
          <w:rFonts w:ascii="Arial" w:hAnsi="Arial"/>
          <w:sz w:val="20"/>
          <w:lang w:val="en-GB"/>
        </w:rPr>
      </w:pPr>
    </w:p>
    <w:p w:rsidR="00A96AA1" w:rsidRPr="00A96AA1" w:rsidRDefault="00C451FC" w:rsidP="00C451FC">
      <w:pPr>
        <w:jc w:val="both"/>
        <w:rPr>
          <w:rFonts w:ascii="Arial" w:hAnsi="Arial"/>
          <w:sz w:val="20"/>
          <w:lang w:val="en-GB"/>
        </w:rPr>
      </w:pPr>
      <w:r>
        <w:rPr>
          <w:rFonts w:ascii="Arial" w:hAnsi="Arial"/>
          <w:sz w:val="20"/>
          <w:lang w:val="en-GB"/>
        </w:rPr>
        <w:t>Th</w:t>
      </w:r>
      <w:r w:rsidR="00A96AA1" w:rsidRPr="00A96AA1">
        <w:rPr>
          <w:rFonts w:ascii="Arial" w:hAnsi="Arial"/>
          <w:sz w:val="20"/>
          <w:lang w:val="en-GB"/>
        </w:rPr>
        <w:t xml:space="preserve">e event will take place on </w:t>
      </w:r>
      <w:r w:rsidR="00A96AA1" w:rsidRPr="00A96AA1">
        <w:rPr>
          <w:rFonts w:ascii="Arial" w:hAnsi="Arial"/>
          <w:b/>
          <w:sz w:val="20"/>
          <w:lang w:val="en-GB"/>
        </w:rPr>
        <w:t>Thursday 26</w:t>
      </w:r>
      <w:r w:rsidR="00A96AA1" w:rsidRPr="00A96AA1">
        <w:rPr>
          <w:rFonts w:ascii="Arial" w:hAnsi="Arial"/>
          <w:b/>
          <w:sz w:val="20"/>
          <w:vertAlign w:val="superscript"/>
          <w:lang w:val="en-GB"/>
        </w:rPr>
        <w:t>th</w:t>
      </w:r>
      <w:r w:rsidR="00A96AA1" w:rsidRPr="00A96AA1">
        <w:rPr>
          <w:rFonts w:ascii="Arial" w:hAnsi="Arial"/>
          <w:b/>
          <w:sz w:val="20"/>
          <w:lang w:val="en-GB"/>
        </w:rPr>
        <w:t xml:space="preserve"> September from 3-6pm in the school hall</w:t>
      </w:r>
      <w:r w:rsidR="00A96AA1" w:rsidRPr="00A96AA1">
        <w:rPr>
          <w:rFonts w:ascii="Arial" w:hAnsi="Arial"/>
          <w:sz w:val="20"/>
          <w:lang w:val="en-GB"/>
        </w:rPr>
        <w:t xml:space="preserve">.  Students and parents are welcome to come at any time.  </w:t>
      </w:r>
    </w:p>
    <w:p w:rsidR="00A96AA1" w:rsidRPr="00A96AA1" w:rsidRDefault="00A96AA1" w:rsidP="00C451FC">
      <w:pPr>
        <w:jc w:val="both"/>
        <w:rPr>
          <w:rFonts w:ascii="Arial" w:hAnsi="Arial"/>
          <w:sz w:val="20"/>
          <w:lang w:val="en-GB"/>
        </w:rPr>
      </w:pPr>
    </w:p>
    <w:p w:rsidR="00A96AA1" w:rsidRPr="00A96AA1" w:rsidRDefault="00A96AA1" w:rsidP="00C451FC">
      <w:pPr>
        <w:jc w:val="both"/>
        <w:rPr>
          <w:rFonts w:ascii="Arial" w:hAnsi="Arial"/>
          <w:sz w:val="20"/>
          <w:lang w:val="en-GB"/>
        </w:rPr>
      </w:pPr>
      <w:r w:rsidRPr="00A96AA1">
        <w:rPr>
          <w:rFonts w:ascii="Arial" w:hAnsi="Arial"/>
          <w:sz w:val="20"/>
          <w:lang w:val="en-GB"/>
        </w:rPr>
        <w:t>It is often a difficult decision as to which GCSE's and Vocational courses to choose.  We hope that the event will be able to answer some of your questions and give your child direction and clarity to help them make their option choices in 2014.</w:t>
      </w:r>
    </w:p>
    <w:p w:rsidR="00A96AA1" w:rsidRPr="00A96AA1" w:rsidRDefault="00A96AA1" w:rsidP="00C451FC">
      <w:pPr>
        <w:jc w:val="both"/>
        <w:rPr>
          <w:rFonts w:ascii="Arial" w:hAnsi="Arial"/>
          <w:sz w:val="20"/>
          <w:lang w:val="en-GB"/>
        </w:rPr>
      </w:pPr>
    </w:p>
    <w:p w:rsidR="00A96AA1" w:rsidRPr="00A96AA1" w:rsidRDefault="00A96AA1" w:rsidP="00C451FC">
      <w:pPr>
        <w:jc w:val="both"/>
        <w:rPr>
          <w:rFonts w:ascii="Arial" w:hAnsi="Arial"/>
          <w:sz w:val="20"/>
          <w:lang w:val="en-GB"/>
        </w:rPr>
      </w:pPr>
      <w:r w:rsidRPr="00A96AA1">
        <w:rPr>
          <w:rFonts w:ascii="Arial" w:hAnsi="Arial"/>
          <w:sz w:val="20"/>
          <w:lang w:val="en-GB"/>
        </w:rPr>
        <w:t>If you would any more information on the event please do not hesitate to contact the school.</w:t>
      </w:r>
    </w:p>
    <w:p w:rsidR="00A96AA1" w:rsidRPr="00A96AA1" w:rsidRDefault="00A96AA1" w:rsidP="00C451FC">
      <w:pPr>
        <w:jc w:val="both"/>
        <w:rPr>
          <w:rFonts w:ascii="Arial" w:hAnsi="Arial"/>
          <w:sz w:val="20"/>
          <w:lang w:val="en-GB"/>
        </w:rPr>
      </w:pPr>
      <w:bookmarkStart w:id="0" w:name="_GoBack"/>
      <w:bookmarkEnd w:id="0"/>
    </w:p>
    <w:p w:rsidR="00A96AA1" w:rsidRPr="00A96AA1" w:rsidRDefault="00A96AA1" w:rsidP="00A96AA1">
      <w:pPr>
        <w:rPr>
          <w:rFonts w:ascii="Arial" w:hAnsi="Arial"/>
          <w:sz w:val="20"/>
          <w:lang w:val="en-GB"/>
        </w:rPr>
      </w:pPr>
      <w:r w:rsidRPr="00A96AA1">
        <w:rPr>
          <w:rFonts w:ascii="Arial" w:hAnsi="Arial"/>
          <w:sz w:val="20"/>
          <w:lang w:val="en-GB"/>
        </w:rPr>
        <w:t>Yours sincerely</w:t>
      </w:r>
    </w:p>
    <w:p w:rsidR="00A96AA1" w:rsidRPr="00A96AA1" w:rsidRDefault="00FD4F9D" w:rsidP="00A96AA1">
      <w:pPr>
        <w:rPr>
          <w:rFonts w:ascii="Arial" w:hAnsi="Arial"/>
          <w:sz w:val="20"/>
          <w:lang w:val="en-GB"/>
        </w:rPr>
      </w:pPr>
      <w:r>
        <w:rPr>
          <w:rFonts w:ascii="Arial" w:hAnsi="Arial"/>
          <w:noProof/>
          <w:sz w:val="20"/>
          <w:lang w:val="en-GB" w:eastAsia="en-GB"/>
        </w:rPr>
        <w:drawing>
          <wp:anchor distT="0" distB="0" distL="114300" distR="114300" simplePos="0" relativeHeight="251658240" behindDoc="0" locked="0" layoutInCell="1" allowOverlap="1" wp14:anchorId="5A483ED3" wp14:editId="209EFF78">
            <wp:simplePos x="0" y="0"/>
            <wp:positionH relativeFrom="column">
              <wp:posOffset>36195</wp:posOffset>
            </wp:positionH>
            <wp:positionV relativeFrom="paragraph">
              <wp:posOffset>33655</wp:posOffset>
            </wp:positionV>
            <wp:extent cx="1082040" cy="472905"/>
            <wp:effectExtent l="0" t="0" r="381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 Dempste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2040" cy="472905"/>
                    </a:xfrm>
                    <a:prstGeom prst="rect">
                      <a:avLst/>
                    </a:prstGeom>
                  </pic:spPr>
                </pic:pic>
              </a:graphicData>
            </a:graphic>
            <wp14:sizeRelH relativeFrom="page">
              <wp14:pctWidth>0</wp14:pctWidth>
            </wp14:sizeRelH>
            <wp14:sizeRelV relativeFrom="page">
              <wp14:pctHeight>0</wp14:pctHeight>
            </wp14:sizeRelV>
          </wp:anchor>
        </w:drawing>
      </w:r>
    </w:p>
    <w:p w:rsidR="00A96AA1" w:rsidRPr="00A96AA1" w:rsidRDefault="00A96AA1" w:rsidP="00A96AA1">
      <w:pPr>
        <w:rPr>
          <w:rFonts w:ascii="Arial" w:hAnsi="Arial"/>
          <w:sz w:val="20"/>
          <w:lang w:val="en-GB"/>
        </w:rPr>
      </w:pPr>
    </w:p>
    <w:p w:rsidR="00A96AA1" w:rsidRPr="00A96AA1" w:rsidRDefault="00A96AA1" w:rsidP="00A96AA1">
      <w:pPr>
        <w:rPr>
          <w:rFonts w:ascii="Arial" w:hAnsi="Arial"/>
          <w:sz w:val="20"/>
          <w:lang w:val="en-GB"/>
        </w:rPr>
      </w:pPr>
    </w:p>
    <w:p w:rsidR="00A96AA1" w:rsidRPr="00A96AA1" w:rsidRDefault="00A96AA1" w:rsidP="00A96AA1">
      <w:pPr>
        <w:rPr>
          <w:rFonts w:ascii="Arial" w:hAnsi="Arial"/>
          <w:sz w:val="20"/>
          <w:lang w:val="en-GB"/>
        </w:rPr>
      </w:pPr>
    </w:p>
    <w:p w:rsidR="00A96AA1" w:rsidRPr="00A96AA1" w:rsidRDefault="00A96AA1" w:rsidP="00A96AA1">
      <w:pPr>
        <w:rPr>
          <w:rFonts w:ascii="Arial" w:hAnsi="Arial"/>
          <w:sz w:val="20"/>
          <w:lang w:val="en-GB"/>
        </w:rPr>
      </w:pPr>
      <w:r w:rsidRPr="00A96AA1">
        <w:rPr>
          <w:rFonts w:ascii="Arial" w:hAnsi="Arial"/>
          <w:sz w:val="20"/>
          <w:lang w:val="en-GB"/>
        </w:rPr>
        <w:t>Ms C Dempster</w:t>
      </w:r>
    </w:p>
    <w:p w:rsidR="00A96AA1" w:rsidRPr="00A96AA1" w:rsidRDefault="00A96AA1" w:rsidP="00A96AA1">
      <w:pPr>
        <w:rPr>
          <w:rFonts w:ascii="Arial" w:hAnsi="Arial"/>
          <w:sz w:val="20"/>
          <w:lang w:val="en-GB"/>
        </w:rPr>
      </w:pPr>
      <w:r w:rsidRPr="00A96AA1">
        <w:rPr>
          <w:rFonts w:ascii="Arial" w:hAnsi="Arial"/>
          <w:sz w:val="20"/>
          <w:lang w:val="en-GB"/>
        </w:rPr>
        <w:t>WRL Co-ordinator</w:t>
      </w:r>
    </w:p>
    <w:p w:rsidR="003B5307" w:rsidRPr="008F0985" w:rsidRDefault="00C451FC" w:rsidP="008F0985">
      <w:pPr>
        <w:rPr>
          <w:rFonts w:ascii="Arial" w:hAnsi="Arial"/>
          <w:sz w:val="20"/>
          <w:lang w:val="en-GB"/>
        </w:rPr>
      </w:pPr>
    </w:p>
    <w:sectPr w:rsidR="003B5307" w:rsidRPr="008F0985" w:rsidSect="00C451FC">
      <w:headerReference w:type="first" r:id="rId7"/>
      <w:footerReference w:type="first" r:id="rId8"/>
      <w:pgSz w:w="11900" w:h="16840"/>
      <w:pgMar w:top="1440" w:right="1440" w:bottom="1440" w:left="1440" w:header="426" w:footer="413"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930" w:rsidRDefault="00BD4C41">
      <w:r>
        <w:separator/>
      </w:r>
    </w:p>
  </w:endnote>
  <w:endnote w:type="continuationSeparator" w:id="0">
    <w:p w:rsidR="00753930" w:rsidRDefault="00BD4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extent cx="7559040" cy="660400"/>
          <wp:effectExtent l="25400" t="0" r="10160" b="0"/>
          <wp:docPr id="1" name="Picture 1"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930" w:rsidRDefault="00BD4C41">
      <w:r>
        <w:separator/>
      </w:r>
    </w:p>
  </w:footnote>
  <w:footnote w:type="continuationSeparator" w:id="0">
    <w:p w:rsidR="00753930" w:rsidRDefault="00BD4C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simplePos x="0" y="0"/>
          <wp:positionH relativeFrom="column">
            <wp:align>center</wp:align>
          </wp:positionH>
          <wp:positionV relativeFrom="paragraph">
            <wp:posOffset>0</wp:posOffset>
          </wp:positionV>
          <wp:extent cx="7387590" cy="1511300"/>
          <wp:effectExtent l="25400" t="0" r="3810" b="0"/>
          <wp:wrapNone/>
          <wp:docPr id="3" name="Picture 3"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3105E8"/>
    <w:rsid w:val="003D22AB"/>
    <w:rsid w:val="003F2528"/>
    <w:rsid w:val="00427984"/>
    <w:rsid w:val="006B4E9C"/>
    <w:rsid w:val="00753930"/>
    <w:rsid w:val="008F0985"/>
    <w:rsid w:val="00945B55"/>
    <w:rsid w:val="00A96AA1"/>
    <w:rsid w:val="00BD4C41"/>
    <w:rsid w:val="00C451FC"/>
    <w:rsid w:val="00D719BA"/>
    <w:rsid w:val="00DB3E7A"/>
    <w:rsid w:val="00DF26AA"/>
    <w:rsid w:val="00F55B30"/>
    <w:rsid w:val="00FD4F9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3F8E5C2-E962-4DF3-AD05-62FD493F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30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table" w:styleId="TableGrid">
    <w:name w:val="Table Grid"/>
    <w:basedOn w:val="TableNormal"/>
    <w:uiPriority w:val="59"/>
    <w:rsid w:val="00A96A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451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1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Schofield</dc:creator>
  <cp:keywords/>
  <cp:lastModifiedBy>Elaine George</cp:lastModifiedBy>
  <cp:revision>4</cp:revision>
  <cp:lastPrinted>2013-09-20T07:22:00Z</cp:lastPrinted>
  <dcterms:created xsi:type="dcterms:W3CDTF">2013-09-20T07:20:00Z</dcterms:created>
  <dcterms:modified xsi:type="dcterms:W3CDTF">2013-09-20T07:23:00Z</dcterms:modified>
</cp:coreProperties>
</file>