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1D" w:rsidRDefault="00B9601D" w:rsidP="00B9601D">
      <w:pPr>
        <w:rPr>
          <w:rFonts w:ascii="Arial" w:hAnsi="Arial" w:cs="Arial"/>
          <w:color w:val="44546A"/>
        </w:rPr>
      </w:pPr>
      <w:r>
        <w:rPr>
          <w:rFonts w:ascii="Arial" w:hAnsi="Arial" w:cs="Arial"/>
          <w:color w:val="44546A"/>
        </w:rPr>
        <w:t>MMN/SMS</w:t>
      </w:r>
    </w:p>
    <w:p w:rsidR="00B9601D" w:rsidRDefault="00B9601D" w:rsidP="00B9601D">
      <w:pPr>
        <w:rPr>
          <w:rFonts w:ascii="Arial" w:hAnsi="Arial" w:cs="Arial"/>
          <w:color w:val="44546A"/>
        </w:rPr>
      </w:pPr>
    </w:p>
    <w:p w:rsidR="00B9601D" w:rsidRDefault="00B9601D" w:rsidP="00B9601D">
      <w:pPr>
        <w:rPr>
          <w:rFonts w:ascii="Arial" w:hAnsi="Arial" w:cs="Arial"/>
          <w:color w:val="44546A"/>
        </w:rPr>
      </w:pPr>
      <w:r>
        <w:rPr>
          <w:rFonts w:ascii="Arial" w:hAnsi="Arial" w:cs="Arial"/>
          <w:color w:val="44546A"/>
        </w:rPr>
        <w:t>2</w:t>
      </w:r>
      <w:r w:rsidRPr="00B9601D">
        <w:rPr>
          <w:rFonts w:ascii="Arial" w:hAnsi="Arial" w:cs="Arial"/>
          <w:color w:val="44546A"/>
          <w:vertAlign w:val="superscript"/>
        </w:rPr>
        <w:t>nd</w:t>
      </w:r>
      <w:r>
        <w:rPr>
          <w:rFonts w:ascii="Arial" w:hAnsi="Arial" w:cs="Arial"/>
          <w:color w:val="44546A"/>
        </w:rPr>
        <w:t xml:space="preserve"> September 2014</w:t>
      </w:r>
    </w:p>
    <w:p w:rsidR="00B9601D" w:rsidRDefault="00B9601D" w:rsidP="00B9601D">
      <w:pPr>
        <w:rPr>
          <w:rFonts w:ascii="Arial" w:hAnsi="Arial" w:cs="Arial"/>
          <w:color w:val="44546A"/>
        </w:rPr>
      </w:pPr>
    </w:p>
    <w:p w:rsidR="00B9601D" w:rsidRDefault="00B9601D" w:rsidP="00B9601D">
      <w:pPr>
        <w:rPr>
          <w:rFonts w:ascii="Arial" w:hAnsi="Arial" w:cs="Arial"/>
          <w:color w:val="44546A"/>
        </w:rPr>
      </w:pPr>
      <w:r>
        <w:rPr>
          <w:rFonts w:ascii="Arial" w:hAnsi="Arial" w:cs="Arial"/>
          <w:color w:val="44546A"/>
        </w:rPr>
        <w:t>Dear Parent/</w:t>
      </w:r>
      <w:proofErr w:type="spellStart"/>
      <w:r>
        <w:rPr>
          <w:rFonts w:ascii="Arial" w:hAnsi="Arial" w:cs="Arial"/>
          <w:color w:val="44546A"/>
        </w:rPr>
        <w:t>Carer</w:t>
      </w:r>
      <w:proofErr w:type="spellEnd"/>
    </w:p>
    <w:p w:rsidR="00B9601D" w:rsidRDefault="00B9601D" w:rsidP="00B9601D">
      <w:pPr>
        <w:rPr>
          <w:rFonts w:ascii="Arial" w:hAnsi="Arial" w:cs="Arial"/>
          <w:color w:val="44546A"/>
        </w:rPr>
      </w:pPr>
    </w:p>
    <w:p w:rsid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r w:rsidRPr="00B9601D">
        <w:rPr>
          <w:rFonts w:ascii="Arial" w:hAnsi="Arial" w:cs="Arial"/>
          <w:color w:val="44546A"/>
        </w:rPr>
        <w:t xml:space="preserve">A reminder that the formal school day finishes tomorrow and every Wednesday at 1.30 pm. However, pupils who do not wish to stay for lunch may leave at 1.00 pm.  A full menu will be available in our canteen and of course pupils are welcome to use our facilities to eat a packed lunch. </w:t>
      </w:r>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r w:rsidRPr="00B9601D">
        <w:rPr>
          <w:rFonts w:ascii="Arial" w:hAnsi="Arial" w:cs="Arial"/>
          <w:color w:val="44546A"/>
        </w:rPr>
        <w:t>A full range of activities are available for pupils to take part in on a Wednesday afternoon after school and we would encourage your child to get involved.  More information about these activities ‘</w:t>
      </w:r>
      <w:proofErr w:type="spellStart"/>
      <w:r w:rsidRPr="00B9601D">
        <w:rPr>
          <w:rFonts w:ascii="Arial" w:hAnsi="Arial" w:cs="Arial"/>
          <w:color w:val="44546A"/>
        </w:rPr>
        <w:t>Saddleworth</w:t>
      </w:r>
      <w:proofErr w:type="spellEnd"/>
      <w:r w:rsidRPr="00B9601D">
        <w:rPr>
          <w:rFonts w:ascii="Arial" w:hAnsi="Arial" w:cs="Arial"/>
          <w:color w:val="44546A"/>
        </w:rPr>
        <w:t xml:space="preserve"> Wednesdays’ can be found on our website.</w:t>
      </w:r>
      <w:r w:rsidR="0079518C">
        <w:rPr>
          <w:rFonts w:ascii="Arial" w:hAnsi="Arial" w:cs="Arial"/>
          <w:color w:val="44546A"/>
        </w:rPr>
        <w:t xml:space="preserve"> Given that tomorrow is the first of our Wednesday sessions, we have arranged for an ‘Activities Fair’ to take place in the school gym from 1.00pm. A number of the providers who have agreed to run activities on Wednesday are coming in to school to show displays, hand out flyers and discuss any questions with pupils regarding the activities on offer. Please would you encourage your child to stay tomorrow and take advantage of this </w:t>
      </w:r>
      <w:proofErr w:type="gramStart"/>
      <w:r w:rsidR="0079518C">
        <w:rPr>
          <w:rFonts w:ascii="Arial" w:hAnsi="Arial" w:cs="Arial"/>
          <w:color w:val="44546A"/>
        </w:rPr>
        <w:t>opportunity.</w:t>
      </w:r>
      <w:bookmarkStart w:id="0" w:name="_GoBack"/>
      <w:bookmarkEnd w:id="0"/>
      <w:proofErr w:type="gramEnd"/>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r w:rsidRPr="00B9601D">
        <w:rPr>
          <w:rFonts w:ascii="Arial" w:hAnsi="Arial" w:cs="Arial"/>
          <w:color w:val="44546A"/>
        </w:rPr>
        <w:t xml:space="preserve">Finally, to remind you that school buses do not operate on a Wednesday afternoon although there are scheduled services available from </w:t>
      </w:r>
      <w:proofErr w:type="spellStart"/>
      <w:r w:rsidRPr="00B9601D">
        <w:rPr>
          <w:rFonts w:ascii="Arial" w:hAnsi="Arial" w:cs="Arial"/>
          <w:color w:val="44546A"/>
        </w:rPr>
        <w:t>Uppermill</w:t>
      </w:r>
      <w:proofErr w:type="spellEnd"/>
      <w:r w:rsidRPr="00B9601D">
        <w:rPr>
          <w:rFonts w:ascii="Arial" w:hAnsi="Arial" w:cs="Arial"/>
          <w:color w:val="44546A"/>
        </w:rPr>
        <w:t>.  Please clarify with your child exactly what plans they have and how they intend to get home.  If they do need to wait for a bus then they are encouraged to do so at school in the MMRC or canteen (light refreshments will be available) where they can spend their time productively or relaxing with friends.</w:t>
      </w:r>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r w:rsidRPr="00B9601D">
        <w:rPr>
          <w:rFonts w:ascii="Arial" w:hAnsi="Arial" w:cs="Arial"/>
          <w:color w:val="44546A"/>
        </w:rPr>
        <w:t>Yours faithfully</w:t>
      </w:r>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p>
    <w:p w:rsidR="00B9601D" w:rsidRPr="00B9601D" w:rsidRDefault="00B9601D" w:rsidP="00B9601D">
      <w:pPr>
        <w:rPr>
          <w:rFonts w:ascii="Arial" w:hAnsi="Arial" w:cs="Arial"/>
          <w:color w:val="44546A"/>
        </w:rPr>
      </w:pPr>
      <w:r w:rsidRPr="00B9601D">
        <w:rPr>
          <w:rFonts w:ascii="Arial" w:hAnsi="Arial" w:cs="Arial"/>
          <w:color w:val="44546A"/>
        </w:rPr>
        <w:t>Matthew Milburn</w:t>
      </w:r>
    </w:p>
    <w:p w:rsidR="00EB0361" w:rsidRPr="00721179" w:rsidRDefault="00EB0361" w:rsidP="0004274F">
      <w:pPr>
        <w:rPr>
          <w:rFonts w:ascii="Arial" w:hAnsi="Arial" w:cs="Arial"/>
        </w:rPr>
      </w:pPr>
    </w:p>
    <w:sectPr w:rsidR="00EB0361" w:rsidRPr="00721179" w:rsidSect="003D22AB">
      <w:headerReference w:type="first" r:id="rId8"/>
      <w:footerReference w:type="first" r:id="rId9"/>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F3" w:rsidRDefault="00E93EF3">
      <w:r>
        <w:separator/>
      </w:r>
    </w:p>
  </w:endnote>
  <w:endnote w:type="continuationSeparator" w:id="0">
    <w:p w:rsidR="00E93EF3" w:rsidRDefault="00E9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2E8791D2" wp14:editId="21F1E907">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F3" w:rsidRDefault="00E93EF3">
      <w:r>
        <w:separator/>
      </w:r>
    </w:p>
  </w:footnote>
  <w:footnote w:type="continuationSeparator" w:id="0">
    <w:p w:rsidR="00E93EF3" w:rsidRDefault="00E93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3D4F11B9" wp14:editId="1D67B496">
          <wp:simplePos x="0" y="0"/>
          <wp:positionH relativeFrom="column">
            <wp:align>center</wp:align>
          </wp:positionH>
          <wp:positionV relativeFrom="paragraph">
            <wp:posOffset>0</wp:posOffset>
          </wp:positionV>
          <wp:extent cx="7391400" cy="1400175"/>
          <wp:effectExtent l="0" t="0" r="0" b="9525"/>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399453"/>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430D"/>
    <w:multiLevelType w:val="multilevel"/>
    <w:tmpl w:val="FE1C1BEC"/>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23C447AD"/>
    <w:multiLevelType w:val="hybridMultilevel"/>
    <w:tmpl w:val="37A63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B78521E"/>
    <w:multiLevelType w:val="hybridMultilevel"/>
    <w:tmpl w:val="C6287792"/>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4274F"/>
    <w:rsid w:val="000A7D3C"/>
    <w:rsid w:val="00154D00"/>
    <w:rsid w:val="001836D7"/>
    <w:rsid w:val="001901A9"/>
    <w:rsid w:val="001B553B"/>
    <w:rsid w:val="001C7B92"/>
    <w:rsid w:val="001F0FF7"/>
    <w:rsid w:val="00212D77"/>
    <w:rsid w:val="00220C36"/>
    <w:rsid w:val="00256622"/>
    <w:rsid w:val="00271365"/>
    <w:rsid w:val="002C36A3"/>
    <w:rsid w:val="003105E8"/>
    <w:rsid w:val="003113E3"/>
    <w:rsid w:val="00325CF7"/>
    <w:rsid w:val="00325D7B"/>
    <w:rsid w:val="003D22AB"/>
    <w:rsid w:val="003F2528"/>
    <w:rsid w:val="00401E56"/>
    <w:rsid w:val="004251F4"/>
    <w:rsid w:val="00427984"/>
    <w:rsid w:val="004C4004"/>
    <w:rsid w:val="00542D32"/>
    <w:rsid w:val="00561404"/>
    <w:rsid w:val="00563150"/>
    <w:rsid w:val="0056789E"/>
    <w:rsid w:val="005743E4"/>
    <w:rsid w:val="005E4887"/>
    <w:rsid w:val="005E5526"/>
    <w:rsid w:val="0062354D"/>
    <w:rsid w:val="0068335B"/>
    <w:rsid w:val="00697946"/>
    <w:rsid w:val="006B052F"/>
    <w:rsid w:val="006B4E9C"/>
    <w:rsid w:val="00703985"/>
    <w:rsid w:val="00721179"/>
    <w:rsid w:val="007515CE"/>
    <w:rsid w:val="0079518C"/>
    <w:rsid w:val="007C3510"/>
    <w:rsid w:val="00851CE5"/>
    <w:rsid w:val="0087112C"/>
    <w:rsid w:val="008F0985"/>
    <w:rsid w:val="00945B55"/>
    <w:rsid w:val="00947E4C"/>
    <w:rsid w:val="00951880"/>
    <w:rsid w:val="009D0F5A"/>
    <w:rsid w:val="00A25528"/>
    <w:rsid w:val="00A47F3D"/>
    <w:rsid w:val="00A67FC7"/>
    <w:rsid w:val="00B62AB5"/>
    <w:rsid w:val="00B9601D"/>
    <w:rsid w:val="00C13EC1"/>
    <w:rsid w:val="00C3510E"/>
    <w:rsid w:val="00C87CF2"/>
    <w:rsid w:val="00CC75C2"/>
    <w:rsid w:val="00CD3F2C"/>
    <w:rsid w:val="00D12E67"/>
    <w:rsid w:val="00D719BA"/>
    <w:rsid w:val="00DB3E7A"/>
    <w:rsid w:val="00DC0545"/>
    <w:rsid w:val="00DF26AA"/>
    <w:rsid w:val="00E42F01"/>
    <w:rsid w:val="00E620E3"/>
    <w:rsid w:val="00E80CCE"/>
    <w:rsid w:val="00E93EF3"/>
    <w:rsid w:val="00E94480"/>
    <w:rsid w:val="00EA4C5B"/>
    <w:rsid w:val="00EB0361"/>
    <w:rsid w:val="00EB4B2D"/>
    <w:rsid w:val="00EB7D04"/>
    <w:rsid w:val="00F42BC9"/>
    <w:rsid w:val="00F53888"/>
    <w:rsid w:val="00F55B30"/>
    <w:rsid w:val="00FD4519"/>
    <w:rsid w:val="00FE5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554C8A-A7C2-4078-AAED-6E218654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EB4B2D"/>
    <w:rPr>
      <w:rFonts w:ascii="Tahoma" w:hAnsi="Tahoma" w:cs="Tahoma"/>
      <w:sz w:val="16"/>
      <w:szCs w:val="16"/>
    </w:rPr>
  </w:style>
  <w:style w:type="character" w:customStyle="1" w:styleId="BalloonTextChar">
    <w:name w:val="Balloon Text Char"/>
    <w:basedOn w:val="DefaultParagraphFont"/>
    <w:link w:val="BalloonText"/>
    <w:uiPriority w:val="99"/>
    <w:semiHidden/>
    <w:rsid w:val="00EB4B2D"/>
    <w:rPr>
      <w:rFonts w:ascii="Tahoma" w:hAnsi="Tahoma" w:cs="Tahoma"/>
      <w:sz w:val="16"/>
      <w:szCs w:val="16"/>
    </w:rPr>
  </w:style>
  <w:style w:type="paragraph" w:styleId="ListParagraph">
    <w:name w:val="List Paragraph"/>
    <w:basedOn w:val="Normal"/>
    <w:uiPriority w:val="99"/>
    <w:qFormat/>
    <w:rsid w:val="00CC75C2"/>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0398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3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26212">
      <w:bodyDiv w:val="1"/>
      <w:marLeft w:val="0"/>
      <w:marRight w:val="0"/>
      <w:marTop w:val="0"/>
      <w:marBottom w:val="0"/>
      <w:divBdr>
        <w:top w:val="none" w:sz="0" w:space="0" w:color="auto"/>
        <w:left w:val="none" w:sz="0" w:space="0" w:color="auto"/>
        <w:bottom w:val="none" w:sz="0" w:space="0" w:color="auto"/>
        <w:right w:val="none" w:sz="0" w:space="0" w:color="auto"/>
      </w:divBdr>
    </w:div>
    <w:div w:id="562495742">
      <w:bodyDiv w:val="1"/>
      <w:marLeft w:val="0"/>
      <w:marRight w:val="0"/>
      <w:marTop w:val="0"/>
      <w:marBottom w:val="0"/>
      <w:divBdr>
        <w:top w:val="none" w:sz="0" w:space="0" w:color="auto"/>
        <w:left w:val="none" w:sz="0" w:space="0" w:color="auto"/>
        <w:bottom w:val="none" w:sz="0" w:space="0" w:color="auto"/>
        <w:right w:val="none" w:sz="0" w:space="0" w:color="auto"/>
      </w:divBdr>
    </w:div>
    <w:div w:id="900824993">
      <w:bodyDiv w:val="1"/>
      <w:marLeft w:val="0"/>
      <w:marRight w:val="0"/>
      <w:marTop w:val="0"/>
      <w:marBottom w:val="0"/>
      <w:divBdr>
        <w:top w:val="none" w:sz="0" w:space="0" w:color="auto"/>
        <w:left w:val="none" w:sz="0" w:space="0" w:color="auto"/>
        <w:bottom w:val="none" w:sz="0" w:space="0" w:color="auto"/>
        <w:right w:val="none" w:sz="0" w:space="0" w:color="auto"/>
      </w:divBdr>
    </w:div>
    <w:div w:id="965041188">
      <w:bodyDiv w:val="1"/>
      <w:marLeft w:val="0"/>
      <w:marRight w:val="0"/>
      <w:marTop w:val="0"/>
      <w:marBottom w:val="0"/>
      <w:divBdr>
        <w:top w:val="none" w:sz="0" w:space="0" w:color="auto"/>
        <w:left w:val="none" w:sz="0" w:space="0" w:color="auto"/>
        <w:bottom w:val="none" w:sz="0" w:space="0" w:color="auto"/>
        <w:right w:val="none" w:sz="0" w:space="0" w:color="auto"/>
      </w:divBdr>
    </w:div>
    <w:div w:id="1104498626">
      <w:bodyDiv w:val="1"/>
      <w:marLeft w:val="0"/>
      <w:marRight w:val="0"/>
      <w:marTop w:val="0"/>
      <w:marBottom w:val="0"/>
      <w:divBdr>
        <w:top w:val="none" w:sz="0" w:space="0" w:color="auto"/>
        <w:left w:val="none" w:sz="0" w:space="0" w:color="auto"/>
        <w:bottom w:val="none" w:sz="0" w:space="0" w:color="auto"/>
        <w:right w:val="none" w:sz="0" w:space="0" w:color="auto"/>
      </w:divBdr>
    </w:div>
    <w:div w:id="1683050601">
      <w:bodyDiv w:val="1"/>
      <w:marLeft w:val="0"/>
      <w:marRight w:val="0"/>
      <w:marTop w:val="0"/>
      <w:marBottom w:val="0"/>
      <w:divBdr>
        <w:top w:val="none" w:sz="0" w:space="0" w:color="auto"/>
        <w:left w:val="none" w:sz="0" w:space="0" w:color="auto"/>
        <w:bottom w:val="none" w:sz="0" w:space="0" w:color="auto"/>
        <w:right w:val="none" w:sz="0" w:space="0" w:color="auto"/>
      </w:divBdr>
    </w:div>
    <w:div w:id="1806702242">
      <w:bodyDiv w:val="1"/>
      <w:marLeft w:val="0"/>
      <w:marRight w:val="0"/>
      <w:marTop w:val="0"/>
      <w:marBottom w:val="0"/>
      <w:divBdr>
        <w:top w:val="none" w:sz="0" w:space="0" w:color="auto"/>
        <w:left w:val="none" w:sz="0" w:space="0" w:color="auto"/>
        <w:bottom w:val="none" w:sz="0" w:space="0" w:color="auto"/>
        <w:right w:val="none" w:sz="0" w:space="0" w:color="auto"/>
      </w:divBdr>
    </w:div>
    <w:div w:id="1870489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4BE0-38F8-4258-B43F-57982C8F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Matthews</cp:lastModifiedBy>
  <cp:revision>4</cp:revision>
  <cp:lastPrinted>2014-09-02T10:58:00Z</cp:lastPrinted>
  <dcterms:created xsi:type="dcterms:W3CDTF">2014-09-02T10:57:00Z</dcterms:created>
  <dcterms:modified xsi:type="dcterms:W3CDTF">2014-09-02T10:59:00Z</dcterms:modified>
</cp:coreProperties>
</file>