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7BE" w:rsidRPr="003937BE" w:rsidRDefault="003937BE" w:rsidP="00D90485">
      <w:pPr>
        <w:spacing w:after="0" w:line="240" w:lineRule="auto"/>
        <w:ind w:firstLine="284"/>
        <w:rPr>
          <w:rFonts w:ascii="Arial" w:hAnsi="Arial" w:cs="Arial"/>
          <w:sz w:val="24"/>
        </w:rPr>
      </w:pPr>
      <w:r w:rsidRPr="003937BE">
        <w:rPr>
          <w:rFonts w:ascii="Arial" w:hAnsi="Arial" w:cs="Arial"/>
          <w:sz w:val="24"/>
        </w:rPr>
        <w:t>22</w:t>
      </w:r>
      <w:r w:rsidRPr="003937BE">
        <w:rPr>
          <w:rFonts w:ascii="Arial" w:hAnsi="Arial" w:cs="Arial"/>
          <w:sz w:val="24"/>
          <w:vertAlign w:val="superscript"/>
        </w:rPr>
        <w:t>nd</w:t>
      </w:r>
      <w:r w:rsidRPr="003937BE">
        <w:rPr>
          <w:rFonts w:ascii="Arial" w:hAnsi="Arial" w:cs="Arial"/>
          <w:sz w:val="24"/>
        </w:rPr>
        <w:t xml:space="preserve"> May 2015</w:t>
      </w:r>
    </w:p>
    <w:p w:rsidR="003937BE" w:rsidRPr="003937BE" w:rsidRDefault="003937BE" w:rsidP="00D90485">
      <w:pPr>
        <w:spacing w:after="0" w:line="240" w:lineRule="auto"/>
        <w:ind w:left="284" w:firstLine="436"/>
        <w:rPr>
          <w:rFonts w:ascii="Arial" w:hAnsi="Arial" w:cs="Arial"/>
          <w:sz w:val="24"/>
        </w:rPr>
      </w:pPr>
    </w:p>
    <w:p w:rsidR="003937BE" w:rsidRPr="003937BE" w:rsidRDefault="003937BE" w:rsidP="00D90485">
      <w:pPr>
        <w:spacing w:after="0" w:line="240" w:lineRule="auto"/>
        <w:ind w:firstLine="284"/>
        <w:rPr>
          <w:rFonts w:ascii="Arial" w:hAnsi="Arial" w:cs="Arial"/>
          <w:sz w:val="24"/>
        </w:rPr>
      </w:pPr>
      <w:r w:rsidRPr="003937BE">
        <w:rPr>
          <w:rFonts w:ascii="Arial" w:hAnsi="Arial" w:cs="Arial"/>
          <w:sz w:val="24"/>
        </w:rPr>
        <w:t>Dear Parent/Carer</w:t>
      </w:r>
    </w:p>
    <w:p w:rsidR="003937BE" w:rsidRPr="003937BE" w:rsidRDefault="003937BE" w:rsidP="00D90485">
      <w:pPr>
        <w:spacing w:after="0" w:line="240" w:lineRule="auto"/>
        <w:ind w:left="284" w:firstLine="436"/>
        <w:rPr>
          <w:rFonts w:ascii="Arial" w:hAnsi="Arial" w:cs="Arial"/>
          <w:sz w:val="24"/>
        </w:rPr>
      </w:pPr>
    </w:p>
    <w:p w:rsidR="003937BE" w:rsidRPr="003937BE" w:rsidRDefault="003937BE" w:rsidP="00D90485">
      <w:pPr>
        <w:spacing w:after="0" w:line="240" w:lineRule="auto"/>
        <w:ind w:left="284"/>
        <w:rPr>
          <w:rFonts w:ascii="Arial" w:hAnsi="Arial" w:cs="Arial"/>
          <w:sz w:val="24"/>
        </w:rPr>
      </w:pPr>
      <w:r w:rsidRPr="003937BE">
        <w:rPr>
          <w:rFonts w:ascii="Arial" w:hAnsi="Arial" w:cs="Arial"/>
          <w:sz w:val="24"/>
        </w:rPr>
        <w:t xml:space="preserve">A rather short half term has come to an end and Year 11 pupils are more than half way through their examinations.  They’ve been a fantastic year group made up of thoroughly decent, creative and dynamic characters. It’s always sad saying goodbye after five years and we wish them well in their exams and in their future lives.  </w:t>
      </w:r>
    </w:p>
    <w:p w:rsidR="003937BE" w:rsidRPr="003937BE" w:rsidRDefault="003937BE" w:rsidP="00D90485">
      <w:pPr>
        <w:spacing w:after="0" w:line="240" w:lineRule="auto"/>
        <w:ind w:left="284" w:firstLine="436"/>
        <w:rPr>
          <w:rFonts w:ascii="Arial" w:hAnsi="Arial" w:cs="Arial"/>
          <w:sz w:val="24"/>
        </w:rPr>
      </w:pPr>
    </w:p>
    <w:p w:rsidR="003937BE" w:rsidRPr="003937BE" w:rsidRDefault="003937BE" w:rsidP="00D90485">
      <w:pPr>
        <w:spacing w:after="0" w:line="240" w:lineRule="auto"/>
        <w:ind w:left="284"/>
        <w:rPr>
          <w:rFonts w:ascii="Arial" w:hAnsi="Arial" w:cs="Arial"/>
          <w:sz w:val="24"/>
        </w:rPr>
      </w:pPr>
      <w:r w:rsidRPr="003937BE">
        <w:rPr>
          <w:rFonts w:ascii="Arial" w:hAnsi="Arial" w:cs="Arial"/>
          <w:sz w:val="24"/>
        </w:rPr>
        <w:t xml:space="preserve">With the departure of Year 11 the new Head Boy and Head Girl have been elected and it was </w:t>
      </w:r>
      <w:r w:rsidR="0021190E">
        <w:rPr>
          <w:rFonts w:ascii="Arial" w:hAnsi="Arial" w:cs="Arial"/>
          <w:sz w:val="24"/>
        </w:rPr>
        <w:t>inspiring</w:t>
      </w:r>
      <w:r w:rsidRPr="003937BE">
        <w:rPr>
          <w:rFonts w:ascii="Arial" w:hAnsi="Arial" w:cs="Arial"/>
          <w:sz w:val="24"/>
        </w:rPr>
        <w:t xml:space="preserve"> to listen to the presentations that each of the eight candidates made to the entire year group. After a comprehensive appointment process, Ira Wall has been named as Head Boy and Emine Cakir has been made Head Girl with Sam Darke-Williams and Lydia Hood as their Deputies. Well done to all those in Year 11 who put themselves forwards for leadership roles and in particular to those who have been made Prefects at the first time of asking. </w:t>
      </w:r>
    </w:p>
    <w:p w:rsidR="003937BE" w:rsidRPr="003937BE" w:rsidRDefault="003937BE" w:rsidP="00D90485">
      <w:pPr>
        <w:spacing w:after="0" w:line="240" w:lineRule="auto"/>
        <w:ind w:left="284" w:firstLine="436"/>
        <w:rPr>
          <w:rFonts w:ascii="Arial" w:hAnsi="Arial" w:cs="Arial"/>
          <w:sz w:val="24"/>
        </w:rPr>
      </w:pPr>
    </w:p>
    <w:p w:rsidR="003937BE" w:rsidRPr="003937BE" w:rsidRDefault="003937BE" w:rsidP="00D90485">
      <w:pPr>
        <w:spacing w:after="0" w:line="240" w:lineRule="auto"/>
        <w:ind w:left="284"/>
        <w:rPr>
          <w:rFonts w:ascii="Arial" w:hAnsi="Arial" w:cs="Arial"/>
          <w:sz w:val="24"/>
        </w:rPr>
      </w:pPr>
      <w:r w:rsidRPr="003937BE">
        <w:rPr>
          <w:rFonts w:ascii="Arial" w:hAnsi="Arial" w:cs="Arial"/>
          <w:sz w:val="24"/>
        </w:rPr>
        <w:t>Progress on the design for the new building has been rapid and the proposed period for consultation on the design and associated highways works starts from 26</w:t>
      </w:r>
      <w:r w:rsidRPr="003937BE">
        <w:rPr>
          <w:rFonts w:ascii="Arial" w:hAnsi="Arial" w:cs="Arial"/>
          <w:sz w:val="24"/>
          <w:vertAlign w:val="superscript"/>
        </w:rPr>
        <w:t>th</w:t>
      </w:r>
      <w:r w:rsidRPr="003937BE">
        <w:rPr>
          <w:rFonts w:ascii="Arial" w:hAnsi="Arial" w:cs="Arial"/>
          <w:sz w:val="24"/>
        </w:rPr>
        <w:t xml:space="preserve"> May. Interserve (the builder) is working with Oldham Council to put on a number of consultation events whereby local people can look at the plans and have their say. I would like to thank those members of the Technical Committee who have given up their time to help us come </w:t>
      </w:r>
      <w:r w:rsidR="0021190E">
        <w:rPr>
          <w:rFonts w:ascii="Arial" w:hAnsi="Arial" w:cs="Arial"/>
          <w:sz w:val="24"/>
        </w:rPr>
        <w:t xml:space="preserve">up </w:t>
      </w:r>
      <w:r w:rsidRPr="003937BE">
        <w:rPr>
          <w:rFonts w:ascii="Arial" w:hAnsi="Arial" w:cs="Arial"/>
          <w:sz w:val="24"/>
        </w:rPr>
        <w:t xml:space="preserve">with what I believe to be an excellent scheme given the financial and site constraints with which we’ve had to work. </w:t>
      </w:r>
    </w:p>
    <w:p w:rsidR="003937BE" w:rsidRPr="003937BE" w:rsidRDefault="003937BE" w:rsidP="00D90485">
      <w:pPr>
        <w:spacing w:after="0" w:line="240" w:lineRule="auto"/>
        <w:ind w:left="284" w:firstLine="436"/>
        <w:rPr>
          <w:rFonts w:ascii="Arial" w:hAnsi="Arial" w:cs="Arial"/>
          <w:sz w:val="24"/>
        </w:rPr>
      </w:pPr>
    </w:p>
    <w:p w:rsidR="003937BE" w:rsidRPr="003937BE" w:rsidRDefault="003937BE" w:rsidP="00D90485">
      <w:pPr>
        <w:spacing w:after="0" w:line="240" w:lineRule="auto"/>
        <w:ind w:left="284"/>
        <w:rPr>
          <w:rFonts w:ascii="Arial" w:hAnsi="Arial" w:cs="Arial"/>
          <w:sz w:val="24"/>
        </w:rPr>
      </w:pPr>
      <w:r w:rsidRPr="003937BE">
        <w:rPr>
          <w:rFonts w:ascii="Arial" w:hAnsi="Arial" w:cs="Arial"/>
          <w:sz w:val="24"/>
        </w:rPr>
        <w:t>To align with the new building we have</w:t>
      </w:r>
      <w:r w:rsidR="0021190E">
        <w:rPr>
          <w:rFonts w:ascii="Arial" w:hAnsi="Arial" w:cs="Arial"/>
          <w:sz w:val="24"/>
        </w:rPr>
        <w:t>,</w:t>
      </w:r>
      <w:r w:rsidRPr="003937BE">
        <w:rPr>
          <w:rFonts w:ascii="Arial" w:hAnsi="Arial" w:cs="Arial"/>
          <w:sz w:val="24"/>
        </w:rPr>
        <w:t xml:space="preserve"> over the last term, restructured our leadership team which has led to some further staffing changes. Mr Watson is now Associate Headteacher and Miss Peek is Deputy Head with responsibility for Progress and Quality. Mrs Briggs is Assistant Headteacher for Staff Development and Wellbeing and she is joined by Mr Anderson who will assume responsibility for Behaviour, Safety and Inclusion whilst Mrs McMurdo takes responsibility as Assistant Head for Community links and Operations. </w:t>
      </w:r>
    </w:p>
    <w:p w:rsidR="003937BE" w:rsidRPr="003937BE" w:rsidRDefault="003937BE" w:rsidP="00D90485">
      <w:pPr>
        <w:spacing w:after="0" w:line="240" w:lineRule="auto"/>
        <w:ind w:left="284" w:firstLine="436"/>
        <w:rPr>
          <w:rFonts w:ascii="Arial" w:hAnsi="Arial" w:cs="Arial"/>
          <w:sz w:val="24"/>
        </w:rPr>
      </w:pPr>
    </w:p>
    <w:p w:rsidR="003937BE" w:rsidRPr="003937BE" w:rsidRDefault="003937BE" w:rsidP="00D90485">
      <w:pPr>
        <w:spacing w:after="0" w:line="240" w:lineRule="auto"/>
        <w:ind w:left="284"/>
        <w:rPr>
          <w:rFonts w:ascii="Arial" w:hAnsi="Arial" w:cs="Arial"/>
          <w:sz w:val="24"/>
        </w:rPr>
      </w:pPr>
      <w:r w:rsidRPr="003937BE">
        <w:rPr>
          <w:rFonts w:ascii="Arial" w:hAnsi="Arial" w:cs="Arial"/>
          <w:sz w:val="24"/>
        </w:rPr>
        <w:t>The restructure become</w:t>
      </w:r>
      <w:r w:rsidR="00B04A4A">
        <w:rPr>
          <w:rFonts w:ascii="Arial" w:hAnsi="Arial" w:cs="Arial"/>
          <w:sz w:val="24"/>
        </w:rPr>
        <w:t>s</w:t>
      </w:r>
      <w:r w:rsidRPr="003937BE">
        <w:rPr>
          <w:rFonts w:ascii="Arial" w:hAnsi="Arial" w:cs="Arial"/>
          <w:sz w:val="24"/>
        </w:rPr>
        <w:t xml:space="preserve"> active straight after half term to provide us with time to </w:t>
      </w:r>
      <w:r w:rsidR="0021190E">
        <w:rPr>
          <w:rFonts w:ascii="Arial" w:hAnsi="Arial" w:cs="Arial"/>
          <w:sz w:val="24"/>
        </w:rPr>
        <w:t>fully</w:t>
      </w:r>
      <w:r w:rsidR="0021190E" w:rsidRPr="003937BE">
        <w:rPr>
          <w:rFonts w:ascii="Arial" w:hAnsi="Arial" w:cs="Arial"/>
          <w:sz w:val="24"/>
        </w:rPr>
        <w:t xml:space="preserve"> </w:t>
      </w:r>
      <w:r w:rsidR="0021190E">
        <w:rPr>
          <w:rFonts w:ascii="Arial" w:hAnsi="Arial" w:cs="Arial"/>
          <w:sz w:val="24"/>
        </w:rPr>
        <w:t xml:space="preserve">prepare </w:t>
      </w:r>
      <w:r w:rsidRPr="003937BE">
        <w:rPr>
          <w:rFonts w:ascii="Arial" w:hAnsi="Arial" w:cs="Arial"/>
          <w:sz w:val="24"/>
        </w:rPr>
        <w:t xml:space="preserve">prior to the new academic year. We have also completed the appointments to Home School Leader </w:t>
      </w:r>
      <w:r w:rsidR="00B04A4A">
        <w:rPr>
          <w:rFonts w:ascii="Arial" w:hAnsi="Arial" w:cs="Arial"/>
          <w:sz w:val="24"/>
        </w:rPr>
        <w:t>p</w:t>
      </w:r>
      <w:r w:rsidRPr="003937BE">
        <w:rPr>
          <w:rFonts w:ascii="Arial" w:hAnsi="Arial" w:cs="Arial"/>
          <w:sz w:val="24"/>
        </w:rPr>
        <w:t>osts that are an enhancement on the previous Learning Co</w:t>
      </w:r>
      <w:r w:rsidR="00B04A4A">
        <w:rPr>
          <w:rFonts w:ascii="Arial" w:hAnsi="Arial" w:cs="Arial"/>
          <w:sz w:val="24"/>
        </w:rPr>
        <w:t>-</w:t>
      </w:r>
      <w:r w:rsidRPr="003937BE">
        <w:rPr>
          <w:rFonts w:ascii="Arial" w:hAnsi="Arial" w:cs="Arial"/>
          <w:sz w:val="24"/>
        </w:rPr>
        <w:t>ordinator roles. Mrs Kernohan has decided to resume the role of Curriculum Leader for History and will hand on Year 7 to Ms Cook who has been made a Home School Leader. Mr Pollard has also been promoted to the Home School Leader role for Year 8 and Mr Barker (having seen the current Year 11 through) will take responsibility for Year 9. M</w:t>
      </w:r>
      <w:r w:rsidR="00B04A4A">
        <w:rPr>
          <w:rFonts w:ascii="Arial" w:hAnsi="Arial" w:cs="Arial"/>
          <w:sz w:val="24"/>
        </w:rPr>
        <w:t>iss</w:t>
      </w:r>
      <w:r w:rsidRPr="003937BE">
        <w:rPr>
          <w:rFonts w:ascii="Arial" w:hAnsi="Arial" w:cs="Arial"/>
          <w:sz w:val="24"/>
        </w:rPr>
        <w:t xml:space="preserve"> Campbell will become Home School Leader for Year 10 and Mrs Blezard-Downs will work on transition arrangements for our new intake as the Home School Leader for </w:t>
      </w:r>
      <w:r w:rsidR="0021190E">
        <w:rPr>
          <w:rFonts w:ascii="Arial" w:hAnsi="Arial" w:cs="Arial"/>
          <w:sz w:val="24"/>
        </w:rPr>
        <w:t xml:space="preserve">Year </w:t>
      </w:r>
      <w:r w:rsidRPr="003937BE">
        <w:rPr>
          <w:rFonts w:ascii="Arial" w:hAnsi="Arial" w:cs="Arial"/>
          <w:sz w:val="24"/>
        </w:rPr>
        <w:t xml:space="preserve">7. </w:t>
      </w:r>
    </w:p>
    <w:p w:rsidR="003937BE" w:rsidRPr="003937BE" w:rsidRDefault="003937BE" w:rsidP="003937BE">
      <w:pPr>
        <w:spacing w:after="0" w:line="240" w:lineRule="auto"/>
        <w:rPr>
          <w:rFonts w:ascii="Arial" w:hAnsi="Arial" w:cs="Arial"/>
          <w:sz w:val="24"/>
        </w:rPr>
      </w:pPr>
    </w:p>
    <w:p w:rsidR="003937BE" w:rsidRPr="003937BE" w:rsidRDefault="003937BE" w:rsidP="00D90485">
      <w:pPr>
        <w:spacing w:after="0" w:line="240" w:lineRule="auto"/>
        <w:ind w:left="284"/>
        <w:rPr>
          <w:rFonts w:ascii="Arial" w:hAnsi="Arial" w:cs="Arial"/>
          <w:sz w:val="24"/>
        </w:rPr>
      </w:pPr>
      <w:r w:rsidRPr="003937BE">
        <w:rPr>
          <w:rFonts w:ascii="Arial" w:hAnsi="Arial" w:cs="Arial"/>
          <w:sz w:val="24"/>
        </w:rPr>
        <w:t xml:space="preserve">It is a mark of </w:t>
      </w:r>
      <w:r w:rsidR="0021190E">
        <w:rPr>
          <w:rFonts w:ascii="Arial" w:hAnsi="Arial" w:cs="Arial"/>
          <w:sz w:val="24"/>
        </w:rPr>
        <w:t>our</w:t>
      </w:r>
      <w:r w:rsidRPr="003937BE">
        <w:rPr>
          <w:rFonts w:ascii="Arial" w:hAnsi="Arial" w:cs="Arial"/>
          <w:sz w:val="24"/>
        </w:rPr>
        <w:t xml:space="preserve"> strength of staffing that all of these posts have been filled internally. Due to these well-earned promotions we have also appointed Mr Cree to the post of acting Curriculum Leader for PE and we’ve brought in a new Curriculum Leader for English (Ms Armstrong currently at Hollingworth High School) who takes up post in September.  We should put on </w:t>
      </w:r>
      <w:r w:rsidRPr="003937BE">
        <w:rPr>
          <w:rFonts w:ascii="Arial" w:hAnsi="Arial" w:cs="Arial"/>
          <w:sz w:val="24"/>
        </w:rPr>
        <w:lastRenderedPageBreak/>
        <w:t>record our thanks to Mr Gallagher who joined us as Acting Deputy Head for a term and half to enable us to make the transition to the n</w:t>
      </w:r>
      <w:r w:rsidR="0021190E">
        <w:rPr>
          <w:rFonts w:ascii="Arial" w:hAnsi="Arial" w:cs="Arial"/>
          <w:sz w:val="24"/>
        </w:rPr>
        <w:t xml:space="preserve">ew structure and who has done an excellent </w:t>
      </w:r>
      <w:r w:rsidRPr="003937BE">
        <w:rPr>
          <w:rFonts w:ascii="Arial" w:hAnsi="Arial" w:cs="Arial"/>
          <w:sz w:val="24"/>
        </w:rPr>
        <w:t>job in ensuring the continuity and stability of the school. We wish him well with his second retirement!</w:t>
      </w:r>
    </w:p>
    <w:p w:rsidR="003937BE" w:rsidRPr="003937BE" w:rsidRDefault="003937BE" w:rsidP="00D90485">
      <w:pPr>
        <w:spacing w:after="0" w:line="240" w:lineRule="auto"/>
        <w:ind w:left="284"/>
        <w:rPr>
          <w:rFonts w:ascii="Arial" w:hAnsi="Arial" w:cs="Arial"/>
          <w:sz w:val="24"/>
        </w:rPr>
      </w:pPr>
    </w:p>
    <w:p w:rsidR="003937BE" w:rsidRPr="003937BE" w:rsidRDefault="003937BE" w:rsidP="00D90485">
      <w:pPr>
        <w:spacing w:after="0" w:line="240" w:lineRule="auto"/>
        <w:ind w:left="284"/>
        <w:rPr>
          <w:rFonts w:ascii="Arial" w:hAnsi="Arial" w:cs="Arial"/>
          <w:sz w:val="24"/>
        </w:rPr>
      </w:pPr>
      <w:r w:rsidRPr="003937BE">
        <w:rPr>
          <w:rFonts w:ascii="Arial" w:hAnsi="Arial" w:cs="Arial"/>
          <w:sz w:val="24"/>
        </w:rPr>
        <w:t xml:space="preserve">At the beginning of July we will be undertaking Pupil Driven Reviews with every child in school. </w:t>
      </w:r>
      <w:r w:rsidR="00C670F8">
        <w:rPr>
          <w:rFonts w:ascii="Arial" w:hAnsi="Arial" w:cs="Arial"/>
          <w:sz w:val="24"/>
        </w:rPr>
        <w:t>Pupils are expected to be in for one of the four days on which the reviews take place. That said, supervised study areas are available if they would prefer to be in school. We have restructured our school year so that all pupils get the requisite 19</w:t>
      </w:r>
      <w:r w:rsidR="00AE600C">
        <w:rPr>
          <w:rFonts w:ascii="Arial" w:hAnsi="Arial" w:cs="Arial"/>
          <w:sz w:val="24"/>
        </w:rPr>
        <w:t>0</w:t>
      </w:r>
      <w:r w:rsidR="00C670F8">
        <w:rPr>
          <w:rFonts w:ascii="Arial" w:hAnsi="Arial" w:cs="Arial"/>
          <w:sz w:val="24"/>
        </w:rPr>
        <w:t xml:space="preserve"> day</w:t>
      </w:r>
      <w:r w:rsidR="002C72E6">
        <w:rPr>
          <w:rFonts w:ascii="Arial" w:hAnsi="Arial" w:cs="Arial"/>
          <w:sz w:val="24"/>
        </w:rPr>
        <w:t>s</w:t>
      </w:r>
      <w:bookmarkStart w:id="0" w:name="_GoBack"/>
      <w:bookmarkEnd w:id="0"/>
      <w:r w:rsidR="00C670F8">
        <w:rPr>
          <w:rFonts w:ascii="Arial" w:hAnsi="Arial" w:cs="Arial"/>
          <w:sz w:val="24"/>
        </w:rPr>
        <w:t xml:space="preserve"> of education and all teachers work </w:t>
      </w:r>
      <w:r w:rsidR="00AE600C">
        <w:rPr>
          <w:rFonts w:ascii="Arial" w:hAnsi="Arial" w:cs="Arial"/>
          <w:sz w:val="24"/>
        </w:rPr>
        <w:t>195</w:t>
      </w:r>
      <w:r w:rsidR="00C670F8">
        <w:rPr>
          <w:rFonts w:ascii="Arial" w:hAnsi="Arial" w:cs="Arial"/>
          <w:sz w:val="24"/>
        </w:rPr>
        <w:t xml:space="preserve"> days. By spreading training across our Wednesday afternoons we have been able to find the time to conduct Pupils Driven Reviews. </w:t>
      </w:r>
      <w:r w:rsidRPr="003937BE">
        <w:rPr>
          <w:rFonts w:ascii="Arial" w:hAnsi="Arial" w:cs="Arial"/>
          <w:sz w:val="24"/>
        </w:rPr>
        <w:t xml:space="preserve">I would strongly urge all parents / carers to attend the allocated appointment(s). The evidence </w:t>
      </w:r>
      <w:r w:rsidR="00C670F8">
        <w:rPr>
          <w:rFonts w:ascii="Arial" w:hAnsi="Arial" w:cs="Arial"/>
          <w:sz w:val="24"/>
        </w:rPr>
        <w:t>is compelling;</w:t>
      </w:r>
      <w:r w:rsidRPr="003937BE">
        <w:rPr>
          <w:rFonts w:ascii="Arial" w:hAnsi="Arial" w:cs="Arial"/>
          <w:sz w:val="24"/>
        </w:rPr>
        <w:t xml:space="preserve"> children learn and grow when they</w:t>
      </w:r>
      <w:r w:rsidR="00C670F8">
        <w:rPr>
          <w:rFonts w:ascii="Arial" w:hAnsi="Arial" w:cs="Arial"/>
          <w:sz w:val="24"/>
        </w:rPr>
        <w:t xml:space="preserve"> reflect deeply on their progress,</w:t>
      </w:r>
      <w:r w:rsidRPr="003937BE">
        <w:rPr>
          <w:rFonts w:ascii="Arial" w:hAnsi="Arial" w:cs="Arial"/>
          <w:sz w:val="24"/>
        </w:rPr>
        <w:t xml:space="preserve"> feel listened to and genuinely supported by home and school. These meetings are unique to Saddleworth and are designed to ensure that each child is able to explain where they are up to in their learning and what would help them to achieve their dreams. Miss Peek is masterminding the complex appointment process which you will appreciate is not easy.  Please make every effort to attend at the allocated time; we know from feedback that many parents find it to be a useful, powerful and at times emotional insight into their child’s progress in school and life. </w:t>
      </w:r>
    </w:p>
    <w:p w:rsidR="003937BE" w:rsidRPr="003937BE" w:rsidRDefault="003937BE" w:rsidP="00D90485">
      <w:pPr>
        <w:spacing w:after="0" w:line="240" w:lineRule="auto"/>
        <w:ind w:left="284"/>
        <w:rPr>
          <w:rFonts w:ascii="Arial" w:hAnsi="Arial" w:cs="Arial"/>
          <w:sz w:val="24"/>
        </w:rPr>
      </w:pPr>
    </w:p>
    <w:p w:rsidR="003937BE" w:rsidRPr="003937BE" w:rsidRDefault="003937BE" w:rsidP="00D90485">
      <w:pPr>
        <w:spacing w:after="0" w:line="240" w:lineRule="auto"/>
        <w:ind w:left="284"/>
        <w:rPr>
          <w:rFonts w:ascii="Arial" w:hAnsi="Arial" w:cs="Arial"/>
          <w:sz w:val="24"/>
        </w:rPr>
      </w:pPr>
      <w:r w:rsidRPr="003937BE">
        <w:rPr>
          <w:rFonts w:ascii="Arial" w:hAnsi="Arial" w:cs="Arial"/>
          <w:sz w:val="24"/>
        </w:rPr>
        <w:t xml:space="preserve">Thank you for your support of our school, we are all feeling a sense of liberation now that OfSTED is behind us and we can really focus on ensuring that we provide the very best education for your child. </w:t>
      </w:r>
    </w:p>
    <w:p w:rsidR="003937BE" w:rsidRPr="003937BE" w:rsidRDefault="003937BE" w:rsidP="00D90485">
      <w:pPr>
        <w:spacing w:after="0" w:line="240" w:lineRule="auto"/>
        <w:ind w:left="284"/>
        <w:rPr>
          <w:rFonts w:ascii="Arial" w:hAnsi="Arial" w:cs="Arial"/>
          <w:sz w:val="24"/>
        </w:rPr>
      </w:pPr>
    </w:p>
    <w:p w:rsidR="003937BE" w:rsidRPr="003937BE" w:rsidRDefault="003937BE" w:rsidP="00D90485">
      <w:pPr>
        <w:spacing w:after="0" w:line="240" w:lineRule="auto"/>
        <w:ind w:left="284"/>
        <w:rPr>
          <w:rFonts w:ascii="Arial" w:hAnsi="Arial" w:cs="Arial"/>
          <w:sz w:val="24"/>
        </w:rPr>
      </w:pPr>
      <w:r w:rsidRPr="003937BE">
        <w:rPr>
          <w:rFonts w:ascii="Arial" w:hAnsi="Arial" w:cs="Arial"/>
          <w:sz w:val="24"/>
        </w:rPr>
        <w:t xml:space="preserve">Yours sincerely </w:t>
      </w:r>
    </w:p>
    <w:p w:rsidR="003937BE" w:rsidRDefault="003937BE" w:rsidP="00D90485">
      <w:pPr>
        <w:spacing w:after="0" w:line="240" w:lineRule="auto"/>
        <w:ind w:left="284"/>
        <w:rPr>
          <w:rFonts w:ascii="Arial" w:hAnsi="Arial" w:cs="Arial"/>
          <w:sz w:val="24"/>
        </w:rPr>
      </w:pPr>
      <w:r>
        <w:rPr>
          <w:rFonts w:ascii="Arial" w:hAnsi="Arial" w:cs="Arial"/>
          <w:noProof/>
          <w:sz w:val="24"/>
          <w:lang w:val="en-GB" w:eastAsia="en-GB"/>
        </w:rPr>
        <w:drawing>
          <wp:inline distT="0" distB="0" distL="0" distR="0">
            <wp:extent cx="1457325" cy="7286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MI Signature Fu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938" cy="731969"/>
                    </a:xfrm>
                    <a:prstGeom prst="rect">
                      <a:avLst/>
                    </a:prstGeom>
                  </pic:spPr>
                </pic:pic>
              </a:graphicData>
            </a:graphic>
          </wp:inline>
        </w:drawing>
      </w:r>
    </w:p>
    <w:p w:rsidR="003937BE" w:rsidRPr="003937BE" w:rsidRDefault="003937BE" w:rsidP="00D90485">
      <w:pPr>
        <w:spacing w:after="0" w:line="240" w:lineRule="auto"/>
        <w:ind w:left="284"/>
        <w:rPr>
          <w:rFonts w:ascii="Arial" w:hAnsi="Arial" w:cs="Arial"/>
          <w:sz w:val="24"/>
        </w:rPr>
      </w:pPr>
      <w:r>
        <w:rPr>
          <w:rFonts w:ascii="Arial" w:hAnsi="Arial" w:cs="Arial"/>
          <w:sz w:val="24"/>
        </w:rPr>
        <w:t>Matthew</w:t>
      </w:r>
      <w:r w:rsidRPr="003937BE">
        <w:rPr>
          <w:rFonts w:ascii="Arial" w:hAnsi="Arial" w:cs="Arial"/>
          <w:sz w:val="24"/>
        </w:rPr>
        <w:t xml:space="preserve"> Milburn</w:t>
      </w:r>
    </w:p>
    <w:p w:rsidR="003937BE" w:rsidRPr="003937BE" w:rsidRDefault="003937BE" w:rsidP="00D90485">
      <w:pPr>
        <w:spacing w:after="0" w:line="240" w:lineRule="auto"/>
        <w:ind w:left="284"/>
        <w:rPr>
          <w:rFonts w:ascii="Arial" w:hAnsi="Arial" w:cs="Arial"/>
          <w:sz w:val="24"/>
        </w:rPr>
      </w:pPr>
      <w:r w:rsidRPr="003937BE">
        <w:rPr>
          <w:rFonts w:ascii="Arial" w:hAnsi="Arial" w:cs="Arial"/>
          <w:sz w:val="24"/>
        </w:rPr>
        <w:t>Headteacher</w:t>
      </w:r>
    </w:p>
    <w:p w:rsidR="003937BE" w:rsidRDefault="003937BE" w:rsidP="00D90485">
      <w:pPr>
        <w:spacing w:after="0" w:line="240" w:lineRule="auto"/>
        <w:ind w:left="284"/>
      </w:pPr>
    </w:p>
    <w:p w:rsidR="003937BE" w:rsidRDefault="003937BE" w:rsidP="00D90485">
      <w:pPr>
        <w:spacing w:after="0" w:line="240" w:lineRule="auto"/>
        <w:ind w:left="284"/>
      </w:pPr>
    </w:p>
    <w:p w:rsidR="003937BE" w:rsidRDefault="003937BE" w:rsidP="003937BE">
      <w:pPr>
        <w:spacing w:after="0" w:line="240" w:lineRule="auto"/>
      </w:pPr>
    </w:p>
    <w:p w:rsidR="00EC23F7" w:rsidRPr="004327C2" w:rsidRDefault="00EC23F7" w:rsidP="004327C2"/>
    <w:sectPr w:rsidR="00EC23F7" w:rsidRPr="004327C2" w:rsidSect="003937BE">
      <w:headerReference w:type="first" r:id="rId9"/>
      <w:footerReference w:type="first" r:id="rId10"/>
      <w:pgSz w:w="11900" w:h="16840"/>
      <w:pgMar w:top="2977" w:right="985"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CCE" w:rsidRDefault="00107CCE">
      <w:r>
        <w:separator/>
      </w:r>
    </w:p>
  </w:endnote>
  <w:endnote w:type="continuationSeparator" w:id="0">
    <w:p w:rsidR="00107CCE" w:rsidRDefault="0010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2" name="Picture 2"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CCE" w:rsidRDefault="00107CCE">
      <w:r>
        <w:separator/>
      </w:r>
    </w:p>
  </w:footnote>
  <w:footnote w:type="continuationSeparator" w:id="0">
    <w:p w:rsidR="00107CCE" w:rsidRDefault="00107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posOffset>-273685</wp:posOffset>
          </wp:positionH>
          <wp:positionV relativeFrom="paragraph">
            <wp:posOffset>0</wp:posOffset>
          </wp:positionV>
          <wp:extent cx="7387590" cy="1511300"/>
          <wp:effectExtent l="25400" t="0" r="3810" b="0"/>
          <wp:wrapNone/>
          <wp:docPr id="1" name="Picture 1"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74F88"/>
    <w:rsid w:val="000B4FD0"/>
    <w:rsid w:val="00107CCE"/>
    <w:rsid w:val="001212AA"/>
    <w:rsid w:val="00163F2E"/>
    <w:rsid w:val="001A7A01"/>
    <w:rsid w:val="001B697C"/>
    <w:rsid w:val="001D7299"/>
    <w:rsid w:val="001F054B"/>
    <w:rsid w:val="001F6C8B"/>
    <w:rsid w:val="00206C5B"/>
    <w:rsid w:val="0021190E"/>
    <w:rsid w:val="0024293B"/>
    <w:rsid w:val="002B03C2"/>
    <w:rsid w:val="002C72E6"/>
    <w:rsid w:val="003105E8"/>
    <w:rsid w:val="003937BE"/>
    <w:rsid w:val="003B3FB4"/>
    <w:rsid w:val="003D22AB"/>
    <w:rsid w:val="003F2528"/>
    <w:rsid w:val="00415189"/>
    <w:rsid w:val="00427984"/>
    <w:rsid w:val="004327C2"/>
    <w:rsid w:val="004862F3"/>
    <w:rsid w:val="00496D16"/>
    <w:rsid w:val="004A358A"/>
    <w:rsid w:val="004C1583"/>
    <w:rsid w:val="00530831"/>
    <w:rsid w:val="00535332"/>
    <w:rsid w:val="0068358B"/>
    <w:rsid w:val="006A4DC3"/>
    <w:rsid w:val="006B007B"/>
    <w:rsid w:val="006B4E9C"/>
    <w:rsid w:val="006C3985"/>
    <w:rsid w:val="006D37A9"/>
    <w:rsid w:val="007748E8"/>
    <w:rsid w:val="007D33D2"/>
    <w:rsid w:val="007F5175"/>
    <w:rsid w:val="0080027D"/>
    <w:rsid w:val="008433A7"/>
    <w:rsid w:val="008476F8"/>
    <w:rsid w:val="008708BC"/>
    <w:rsid w:val="008E4711"/>
    <w:rsid w:val="008F0985"/>
    <w:rsid w:val="00945755"/>
    <w:rsid w:val="00945B55"/>
    <w:rsid w:val="0096527C"/>
    <w:rsid w:val="009868B3"/>
    <w:rsid w:val="00A349D4"/>
    <w:rsid w:val="00A46615"/>
    <w:rsid w:val="00AC01E0"/>
    <w:rsid w:val="00AD6C6C"/>
    <w:rsid w:val="00AE600C"/>
    <w:rsid w:val="00B01C0C"/>
    <w:rsid w:val="00B04A4A"/>
    <w:rsid w:val="00B83596"/>
    <w:rsid w:val="00BA7FB3"/>
    <w:rsid w:val="00BC3C71"/>
    <w:rsid w:val="00BC5684"/>
    <w:rsid w:val="00BF24ED"/>
    <w:rsid w:val="00BF535C"/>
    <w:rsid w:val="00BF7377"/>
    <w:rsid w:val="00C40AEF"/>
    <w:rsid w:val="00C670F8"/>
    <w:rsid w:val="00C8081B"/>
    <w:rsid w:val="00CA3AF9"/>
    <w:rsid w:val="00D0452B"/>
    <w:rsid w:val="00D20593"/>
    <w:rsid w:val="00D719BA"/>
    <w:rsid w:val="00D749C9"/>
    <w:rsid w:val="00D90485"/>
    <w:rsid w:val="00DB3E7A"/>
    <w:rsid w:val="00DF26AA"/>
    <w:rsid w:val="00E07C15"/>
    <w:rsid w:val="00E234C4"/>
    <w:rsid w:val="00E2758C"/>
    <w:rsid w:val="00EC23F7"/>
    <w:rsid w:val="00F1382B"/>
    <w:rsid w:val="00F21019"/>
    <w:rsid w:val="00F5077D"/>
    <w:rsid w:val="00F55B30"/>
    <w:rsid w:val="00F61190"/>
    <w:rsid w:val="00F8245C"/>
    <w:rsid w:val="00FC01C2"/>
    <w:rsid w:val="00FD341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F5DACEF-965E-4C12-8C41-F3706298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91E21-02F0-4288-8CAE-1F5ADE203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5</cp:revision>
  <cp:lastPrinted>2015-05-22T11:27:00Z</cp:lastPrinted>
  <dcterms:created xsi:type="dcterms:W3CDTF">2015-05-22T08:56:00Z</dcterms:created>
  <dcterms:modified xsi:type="dcterms:W3CDTF">2015-05-22T12:17:00Z</dcterms:modified>
</cp:coreProperties>
</file>